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14B5D" w:rsidR="00A14B5D" w:rsidP="008F0E19" w:rsidRDefault="00A14B5D" w14:paraId="672A665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A14B5D" w:rsidP="008F0E19" w:rsidRDefault="00A14B5D" w14:paraId="0A37501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94401C" w:rsidR="00B36DB3" w:rsidP="09477B3E" w:rsidRDefault="00124780" w14:paraId="7ECAD0AD" w14:textId="69BFC5B2">
      <w:pPr>
        <w:jc w:val="center"/>
        <w:rPr>
          <w:rFonts w:ascii="Arial" w:hAnsi="Arial" w:cs="Arial"/>
          <w:b w:val="1"/>
          <w:bCs w:val="1"/>
        </w:rPr>
      </w:pPr>
      <w:r w:rsidRPr="1239BD1C" w:rsidR="00124780">
        <w:rPr>
          <w:rFonts w:ascii="Arial" w:hAnsi="Arial" w:cs="Arial"/>
          <w:b w:val="1"/>
          <w:bCs w:val="1"/>
        </w:rPr>
        <w:t>20</w:t>
      </w:r>
      <w:r w:rsidRPr="1239BD1C" w:rsidR="00A94538">
        <w:rPr>
          <w:rFonts w:ascii="Arial" w:hAnsi="Arial" w:cs="Arial"/>
          <w:b w:val="1"/>
          <w:bCs w:val="1"/>
        </w:rPr>
        <w:t>2</w:t>
      </w:r>
      <w:r w:rsidRPr="1239BD1C" w:rsidR="0042FF7B">
        <w:rPr>
          <w:rFonts w:ascii="Arial" w:hAnsi="Arial" w:cs="Arial"/>
          <w:b w:val="1"/>
          <w:bCs w:val="1"/>
        </w:rPr>
        <w:t>5</w:t>
      </w:r>
      <w:r w:rsidRPr="1239BD1C" w:rsidR="3FC85C4B">
        <w:rPr>
          <w:rFonts w:ascii="Arial" w:hAnsi="Arial" w:cs="Arial"/>
          <w:b w:val="1"/>
          <w:bCs w:val="1"/>
        </w:rPr>
        <w:t>-2</w:t>
      </w:r>
      <w:r w:rsidRPr="1239BD1C" w:rsidR="25D1CBDD">
        <w:rPr>
          <w:rFonts w:ascii="Arial" w:hAnsi="Arial" w:cs="Arial"/>
          <w:b w:val="1"/>
          <w:bCs w:val="1"/>
        </w:rPr>
        <w:t>6</w:t>
      </w:r>
      <w:r w:rsidRPr="1239BD1C" w:rsidR="008F0E19">
        <w:rPr>
          <w:rFonts w:ascii="Arial" w:hAnsi="Arial" w:cs="Arial"/>
          <w:b w:val="1"/>
          <w:bCs w:val="1"/>
        </w:rPr>
        <w:t xml:space="preserve"> MSBO Aggregate </w:t>
      </w:r>
      <w:r w:rsidRPr="1239BD1C" w:rsidR="00C471B9">
        <w:rPr>
          <w:rFonts w:ascii="Arial" w:hAnsi="Arial" w:cs="Arial"/>
          <w:b w:val="1"/>
          <w:bCs w:val="1"/>
        </w:rPr>
        <w:t xml:space="preserve">Bus </w:t>
      </w:r>
      <w:r w:rsidRPr="1239BD1C" w:rsidR="008F0E19">
        <w:rPr>
          <w:rFonts w:ascii="Arial" w:hAnsi="Arial" w:cs="Arial"/>
          <w:b w:val="1"/>
          <w:bCs w:val="1"/>
        </w:rPr>
        <w:t>Purchasing Program</w:t>
      </w:r>
    </w:p>
    <w:p w:rsidRPr="0094401C" w:rsidR="008F0E19" w:rsidP="008F0E19" w:rsidRDefault="008F0E19" w14:paraId="408CF506" w14:textId="77777777">
      <w:pPr>
        <w:jc w:val="center"/>
        <w:rPr>
          <w:rFonts w:ascii="Arial" w:hAnsi="Arial" w:cs="Arial"/>
          <w:b/>
        </w:rPr>
      </w:pPr>
      <w:r w:rsidRPr="0094401C">
        <w:rPr>
          <w:rFonts w:ascii="Arial" w:hAnsi="Arial" w:cs="Arial"/>
          <w:b/>
        </w:rPr>
        <w:t>Comments</w:t>
      </w:r>
      <w:r w:rsidRPr="0094401C" w:rsidR="00914F21">
        <w:rPr>
          <w:rFonts w:ascii="Arial" w:hAnsi="Arial" w:cs="Arial"/>
          <w:b/>
        </w:rPr>
        <w:t xml:space="preserve"> and Clarifications</w:t>
      </w:r>
      <w:r w:rsidRPr="0094401C" w:rsidR="00BF3AB3">
        <w:rPr>
          <w:rFonts w:ascii="Arial" w:hAnsi="Arial" w:cs="Arial"/>
          <w:b/>
        </w:rPr>
        <w:t xml:space="preserve"> Submitted</w:t>
      </w:r>
    </w:p>
    <w:p w:rsidRPr="0094401C" w:rsidR="008F0E19" w:rsidP="008F0E19" w:rsidRDefault="008F0E19" w14:paraId="76D35D92" w14:textId="77777777">
      <w:pPr>
        <w:jc w:val="center"/>
        <w:rPr>
          <w:rFonts w:ascii="Arial" w:hAnsi="Arial" w:cs="Arial"/>
          <w:b/>
        </w:rPr>
      </w:pPr>
      <w:r w:rsidRPr="0094401C">
        <w:rPr>
          <w:rFonts w:ascii="Arial" w:hAnsi="Arial" w:cs="Arial"/>
          <w:b/>
        </w:rPr>
        <w:t xml:space="preserve">By </w:t>
      </w:r>
    </w:p>
    <w:p w:rsidRPr="0094401C" w:rsidR="008F0E19" w:rsidP="008F0E19" w:rsidRDefault="008F0E19" w14:paraId="35F6EF8A" w14:textId="77777777">
      <w:pPr>
        <w:jc w:val="center"/>
        <w:rPr>
          <w:rFonts w:ascii="Arial" w:hAnsi="Arial" w:cs="Arial"/>
          <w:b/>
        </w:rPr>
      </w:pPr>
      <w:r w:rsidRPr="0094401C">
        <w:rPr>
          <w:rFonts w:ascii="Arial" w:hAnsi="Arial" w:cs="Arial"/>
          <w:b/>
        </w:rPr>
        <w:t>Hoekstra Transportation, Inc.</w:t>
      </w:r>
    </w:p>
    <w:p w:rsidRPr="0094401C" w:rsidR="008F0E19" w:rsidP="008F0E19" w:rsidRDefault="008F0E19" w14:paraId="5DAB6C7B" w14:textId="77777777">
      <w:pPr>
        <w:rPr>
          <w:rFonts w:ascii="Arial" w:hAnsi="Arial" w:cs="Arial"/>
          <w:sz w:val="22"/>
          <w:szCs w:val="22"/>
        </w:rPr>
      </w:pPr>
    </w:p>
    <w:p w:rsidRPr="0094401C" w:rsidR="00A14B5D" w:rsidP="008F0E19" w:rsidRDefault="00A14B5D" w14:paraId="02EB378F" w14:textId="77777777">
      <w:pPr>
        <w:rPr>
          <w:rFonts w:ascii="Arial" w:hAnsi="Arial" w:cs="Arial"/>
          <w:sz w:val="22"/>
          <w:szCs w:val="22"/>
        </w:rPr>
      </w:pPr>
    </w:p>
    <w:p w:rsidRPr="0094401C" w:rsidR="004416AE" w:rsidP="008F0E19" w:rsidRDefault="004416AE" w14:paraId="3B8002BF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94401C">
        <w:rPr>
          <w:rFonts w:ascii="Arial" w:hAnsi="Arial" w:cs="Arial"/>
          <w:b/>
          <w:sz w:val="22"/>
          <w:szCs w:val="22"/>
          <w:u w:val="single"/>
        </w:rPr>
        <w:t>General Clarifications</w:t>
      </w:r>
    </w:p>
    <w:p w:rsidRPr="0094401C" w:rsidR="00E34528" w:rsidP="00AB4B3C" w:rsidRDefault="00E34528" w14:paraId="6A05A809" w14:textId="77777777">
      <w:pPr>
        <w:rPr>
          <w:rFonts w:ascii="Arial" w:hAnsi="Arial" w:cs="Arial"/>
          <w:sz w:val="22"/>
          <w:szCs w:val="22"/>
        </w:rPr>
      </w:pPr>
    </w:p>
    <w:p w:rsidRPr="0094401C" w:rsidR="008A41D1" w:rsidP="00A14B5D" w:rsidRDefault="008A41D1" w14:paraId="683EE4BE" w14:textId="00CEDFC2" w14:noSpellErr="1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6739312C" w:rsidR="008A41D1">
        <w:rPr>
          <w:rFonts w:ascii="Arial" w:hAnsi="Arial" w:cs="Arial"/>
          <w:sz w:val="22"/>
          <w:szCs w:val="22"/>
        </w:rPr>
        <w:t>Hoekstra Transportation is pleased to offer a variety of special financing</w:t>
      </w:r>
      <w:r w:rsidRPr="6739312C" w:rsidR="005460C6">
        <w:rPr>
          <w:rFonts w:ascii="Arial" w:hAnsi="Arial" w:cs="Arial"/>
          <w:sz w:val="22"/>
          <w:szCs w:val="22"/>
        </w:rPr>
        <w:t xml:space="preserve"> and leasing</w:t>
      </w:r>
      <w:r w:rsidRPr="6739312C" w:rsidR="008A41D1">
        <w:rPr>
          <w:rFonts w:ascii="Arial" w:hAnsi="Arial" w:cs="Arial"/>
          <w:sz w:val="22"/>
          <w:szCs w:val="22"/>
        </w:rPr>
        <w:t xml:space="preserve"> programs</w:t>
      </w:r>
      <w:r w:rsidRPr="6739312C" w:rsidR="008A41D1">
        <w:rPr>
          <w:rFonts w:ascii="Arial" w:hAnsi="Arial" w:cs="Arial"/>
          <w:sz w:val="22"/>
          <w:szCs w:val="22"/>
        </w:rPr>
        <w:t xml:space="preserve">.  </w:t>
      </w:r>
      <w:r w:rsidRPr="6739312C" w:rsidR="008A41D1">
        <w:rPr>
          <w:rFonts w:ascii="Arial" w:hAnsi="Arial" w:cs="Arial"/>
          <w:sz w:val="22"/>
          <w:szCs w:val="22"/>
        </w:rPr>
        <w:t xml:space="preserve">Contact </w:t>
      </w:r>
      <w:r w:rsidRPr="6739312C" w:rsidR="4504C84B">
        <w:rPr>
          <w:rFonts w:ascii="Arial" w:hAnsi="Arial" w:cs="Arial"/>
          <w:sz w:val="22"/>
          <w:szCs w:val="22"/>
        </w:rPr>
        <w:t>the dealer</w:t>
      </w:r>
      <w:r w:rsidRPr="6739312C" w:rsidR="00C717F8">
        <w:rPr>
          <w:rFonts w:ascii="Arial" w:hAnsi="Arial" w:cs="Arial"/>
          <w:sz w:val="22"/>
          <w:szCs w:val="22"/>
        </w:rPr>
        <w:t xml:space="preserve"> </w:t>
      </w:r>
      <w:r w:rsidRPr="6739312C" w:rsidR="008A41D1">
        <w:rPr>
          <w:rFonts w:ascii="Arial" w:hAnsi="Arial" w:cs="Arial"/>
          <w:sz w:val="22"/>
          <w:szCs w:val="22"/>
        </w:rPr>
        <w:t>for details.</w:t>
      </w:r>
    </w:p>
    <w:p w:rsidR="40DB104B" w:rsidP="6739312C" w:rsidRDefault="40DB104B" w14:paraId="47BCCE85" w14:textId="7D07602F">
      <w:pPr>
        <w:numPr>
          <w:ilvl w:val="0"/>
          <w:numId w:val="6"/>
        </w:numPr>
        <w:tabs>
          <w:tab w:val="clear" w:leader="none" w:pos="1080"/>
          <w:tab w:val="num" w:leader="none" w:pos="720"/>
        </w:tabs>
        <w:ind w:left="720"/>
        <w:rPr>
          <w:rFonts w:ascii="Arial" w:hAnsi="Arial" w:cs="Arial"/>
          <w:sz w:val="22"/>
          <w:szCs w:val="22"/>
        </w:rPr>
      </w:pPr>
      <w:r w:rsidRPr="31553252" w:rsidR="30B5AB83">
        <w:rPr>
          <w:rFonts w:ascii="Arial" w:hAnsi="Arial" w:cs="Arial"/>
          <w:sz w:val="22"/>
          <w:szCs w:val="22"/>
        </w:rPr>
        <w:t>Hoekstra Transportation</w:t>
      </w:r>
      <w:r w:rsidRPr="31553252" w:rsidR="40DB104B">
        <w:rPr>
          <w:rFonts w:ascii="Arial" w:hAnsi="Arial" w:cs="Arial"/>
          <w:sz w:val="22"/>
          <w:szCs w:val="22"/>
        </w:rPr>
        <w:t xml:space="preserve"> reserves the right to </w:t>
      </w:r>
      <w:r w:rsidRPr="31553252" w:rsidR="222D1BA8">
        <w:rPr>
          <w:rFonts w:ascii="Arial" w:hAnsi="Arial" w:cs="Arial"/>
          <w:sz w:val="22"/>
          <w:szCs w:val="22"/>
        </w:rPr>
        <w:t>pass on</w:t>
      </w:r>
      <w:r w:rsidRPr="31553252" w:rsidR="40DB104B">
        <w:rPr>
          <w:rFonts w:ascii="Arial" w:hAnsi="Arial" w:cs="Arial"/>
          <w:sz w:val="22"/>
          <w:szCs w:val="22"/>
        </w:rPr>
        <w:t xml:space="preserve"> manufacturer surcharges</w:t>
      </w:r>
      <w:r w:rsidRPr="31553252" w:rsidR="0AB7BFE5">
        <w:rPr>
          <w:rFonts w:ascii="Arial" w:hAnsi="Arial" w:cs="Arial"/>
          <w:sz w:val="22"/>
          <w:szCs w:val="22"/>
        </w:rPr>
        <w:t xml:space="preserve"> that arise during the </w:t>
      </w:r>
      <w:r w:rsidRPr="31553252" w:rsidR="53A08A7D">
        <w:rPr>
          <w:rFonts w:ascii="Arial" w:hAnsi="Arial" w:cs="Arial"/>
          <w:sz w:val="22"/>
          <w:szCs w:val="22"/>
        </w:rPr>
        <w:t>bid</w:t>
      </w:r>
      <w:r w:rsidRPr="31553252" w:rsidR="0AB7BFE5">
        <w:rPr>
          <w:rFonts w:ascii="Arial" w:hAnsi="Arial" w:cs="Arial"/>
          <w:sz w:val="22"/>
          <w:szCs w:val="22"/>
        </w:rPr>
        <w:t xml:space="preserve"> </w:t>
      </w:r>
      <w:r w:rsidRPr="31553252" w:rsidR="0AB7BFE5">
        <w:rPr>
          <w:rFonts w:ascii="Arial" w:hAnsi="Arial" w:cs="Arial"/>
          <w:sz w:val="22"/>
          <w:szCs w:val="22"/>
        </w:rPr>
        <w:t>period</w:t>
      </w:r>
      <w:r w:rsidRPr="31553252" w:rsidR="40DB104B">
        <w:rPr>
          <w:rFonts w:ascii="Arial" w:hAnsi="Arial" w:cs="Arial"/>
          <w:sz w:val="22"/>
          <w:szCs w:val="22"/>
        </w:rPr>
        <w:t xml:space="preserve">.  </w:t>
      </w:r>
      <w:r w:rsidRPr="31553252" w:rsidR="40DB104B">
        <w:rPr>
          <w:rFonts w:ascii="Arial" w:hAnsi="Arial" w:cs="Arial"/>
          <w:sz w:val="22"/>
          <w:szCs w:val="22"/>
        </w:rPr>
        <w:t>Ex</w:t>
      </w:r>
      <w:r w:rsidRPr="31553252" w:rsidR="669A232E">
        <w:rPr>
          <w:rFonts w:ascii="Arial" w:hAnsi="Arial" w:cs="Arial"/>
          <w:sz w:val="22"/>
          <w:szCs w:val="22"/>
        </w:rPr>
        <w:t>amples of these would be Steel Surcharges</w:t>
      </w:r>
      <w:r w:rsidRPr="31553252" w:rsidR="580FC4E9">
        <w:rPr>
          <w:rFonts w:ascii="Arial" w:hAnsi="Arial" w:cs="Arial"/>
          <w:sz w:val="22"/>
          <w:szCs w:val="22"/>
        </w:rPr>
        <w:t>,</w:t>
      </w:r>
      <w:r w:rsidRPr="31553252" w:rsidR="612273B8">
        <w:rPr>
          <w:rFonts w:ascii="Arial" w:hAnsi="Arial" w:cs="Arial"/>
          <w:sz w:val="22"/>
          <w:szCs w:val="22"/>
        </w:rPr>
        <w:t xml:space="preserve"> Tariffs, etc.</w:t>
      </w:r>
    </w:p>
    <w:p w:rsidR="0F3D1270" w:rsidP="31553252" w:rsidRDefault="0F3D1270" w14:paraId="7F5E4B4B" w14:textId="7653E462">
      <w:pPr>
        <w:numPr>
          <w:ilvl w:val="0"/>
          <w:numId w:val="6"/>
        </w:numPr>
        <w:tabs>
          <w:tab w:val="clear" w:leader="none" w:pos="1080"/>
          <w:tab w:val="num" w:leader="none" w:pos="720"/>
        </w:tabs>
        <w:ind w:left="720"/>
        <w:rPr>
          <w:rFonts w:ascii="Arial" w:hAnsi="Arial" w:cs="Arial"/>
          <w:sz w:val="22"/>
          <w:szCs w:val="22"/>
        </w:rPr>
      </w:pPr>
      <w:r w:rsidRPr="31553252" w:rsidR="0F3D1270">
        <w:rPr>
          <w:rFonts w:ascii="Arial" w:hAnsi="Arial" w:cs="Arial"/>
          <w:sz w:val="22"/>
          <w:szCs w:val="22"/>
        </w:rPr>
        <w:t>Hoekstra Transportation reserves the right to pass along any Manufacturers Incentive Discounts that may arise during the program period.</w:t>
      </w:r>
    </w:p>
    <w:p w:rsidR="35805F80" w:rsidP="6739312C" w:rsidRDefault="35805F80" w14:paraId="782E955C" w14:textId="40BC196E">
      <w:pPr>
        <w:numPr>
          <w:ilvl w:val="0"/>
          <w:numId w:val="6"/>
        </w:numPr>
        <w:tabs>
          <w:tab w:val="clear" w:leader="none" w:pos="1080"/>
          <w:tab w:val="num" w:leader="none" w:pos="720"/>
        </w:tabs>
        <w:ind w:left="720"/>
        <w:rPr>
          <w:rFonts w:ascii="Arial" w:hAnsi="Arial" w:cs="Arial"/>
          <w:sz w:val="22"/>
          <w:szCs w:val="22"/>
        </w:rPr>
      </w:pPr>
      <w:r w:rsidRPr="31553252" w:rsidR="35805F80">
        <w:rPr>
          <w:rFonts w:ascii="Arial" w:hAnsi="Arial" w:cs="Arial"/>
          <w:sz w:val="22"/>
          <w:szCs w:val="22"/>
        </w:rPr>
        <w:t xml:space="preserve">Payment is due </w:t>
      </w:r>
      <w:r w:rsidRPr="31553252" w:rsidR="73D06D85">
        <w:rPr>
          <w:rFonts w:ascii="Arial" w:hAnsi="Arial" w:cs="Arial"/>
          <w:sz w:val="22"/>
          <w:szCs w:val="22"/>
        </w:rPr>
        <w:t xml:space="preserve">at </w:t>
      </w:r>
      <w:r w:rsidRPr="31553252" w:rsidR="73D06D85">
        <w:rPr>
          <w:rFonts w:ascii="Arial" w:hAnsi="Arial" w:cs="Arial"/>
          <w:sz w:val="22"/>
          <w:szCs w:val="22"/>
        </w:rPr>
        <w:t>time</w:t>
      </w:r>
      <w:r w:rsidRPr="31553252" w:rsidR="73D06D85">
        <w:rPr>
          <w:rFonts w:ascii="Arial" w:hAnsi="Arial" w:cs="Arial"/>
          <w:sz w:val="22"/>
          <w:szCs w:val="22"/>
        </w:rPr>
        <w:t xml:space="preserve"> of delivery</w:t>
      </w:r>
      <w:r w:rsidRPr="31553252" w:rsidR="360DC144">
        <w:rPr>
          <w:rFonts w:ascii="Arial" w:hAnsi="Arial" w:cs="Arial"/>
          <w:sz w:val="22"/>
          <w:szCs w:val="22"/>
        </w:rPr>
        <w:t xml:space="preserve"> for each unit</w:t>
      </w:r>
      <w:r w:rsidRPr="31553252" w:rsidR="5510FC95">
        <w:rPr>
          <w:rFonts w:ascii="Arial" w:hAnsi="Arial" w:cs="Arial"/>
          <w:sz w:val="22"/>
          <w:szCs w:val="22"/>
        </w:rPr>
        <w:t xml:space="preserve">.  </w:t>
      </w:r>
      <w:r w:rsidRPr="31553252" w:rsidR="52178E85">
        <w:rPr>
          <w:rFonts w:ascii="Arial" w:hAnsi="Arial" w:cs="Arial"/>
          <w:sz w:val="22"/>
          <w:szCs w:val="22"/>
        </w:rPr>
        <w:t>Due to supply chain and production delays, orders</w:t>
      </w:r>
      <w:r w:rsidRPr="31553252" w:rsidR="5833161E">
        <w:rPr>
          <w:rFonts w:ascii="Arial" w:hAnsi="Arial" w:cs="Arial"/>
          <w:sz w:val="22"/>
          <w:szCs w:val="22"/>
        </w:rPr>
        <w:t xml:space="preserve"> with multiple units</w:t>
      </w:r>
      <w:r w:rsidRPr="31553252" w:rsidR="52178E85">
        <w:rPr>
          <w:rFonts w:ascii="Arial" w:hAnsi="Arial" w:cs="Arial"/>
          <w:sz w:val="22"/>
          <w:szCs w:val="22"/>
        </w:rPr>
        <w:t xml:space="preserve"> </w:t>
      </w:r>
      <w:r w:rsidRPr="31553252" w:rsidR="52178E85">
        <w:rPr>
          <w:rFonts w:ascii="Arial" w:hAnsi="Arial" w:cs="Arial"/>
          <w:sz w:val="22"/>
          <w:szCs w:val="22"/>
        </w:rPr>
        <w:t xml:space="preserve">may not </w:t>
      </w:r>
      <w:r w:rsidRPr="31553252" w:rsidR="52178E85">
        <w:rPr>
          <w:rFonts w:ascii="Arial" w:hAnsi="Arial" w:cs="Arial"/>
          <w:sz w:val="22"/>
          <w:szCs w:val="22"/>
        </w:rPr>
        <w:t>comp</w:t>
      </w:r>
      <w:r w:rsidRPr="31553252" w:rsidR="52178E85">
        <w:rPr>
          <w:rFonts w:ascii="Arial" w:hAnsi="Arial" w:cs="Arial"/>
          <w:sz w:val="22"/>
          <w:szCs w:val="22"/>
        </w:rPr>
        <w:t xml:space="preserve">lete at </w:t>
      </w:r>
      <w:r w:rsidRPr="31553252" w:rsidR="52178E85">
        <w:rPr>
          <w:rFonts w:ascii="Arial" w:hAnsi="Arial" w:cs="Arial"/>
          <w:sz w:val="22"/>
          <w:szCs w:val="22"/>
        </w:rPr>
        <w:t xml:space="preserve">the same time. </w:t>
      </w:r>
    </w:p>
    <w:p w:rsidR="49926814" w:rsidP="31553252" w:rsidRDefault="49926814" w14:paraId="35C2837A" w14:textId="5D728E23">
      <w:pPr>
        <w:numPr>
          <w:ilvl w:val="0"/>
          <w:numId w:val="6"/>
        </w:numPr>
        <w:tabs>
          <w:tab w:val="clear" w:leader="none" w:pos="1080"/>
          <w:tab w:val="num" w:leader="none" w:pos="720"/>
        </w:tabs>
        <w:ind w:left="72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090FBB1" w:rsidR="49926814">
        <w:rPr>
          <w:rFonts w:ascii="Arial" w:hAnsi="Arial" w:eastAsia="Arial" w:cs="Arial"/>
          <w:noProof w:val="0"/>
          <w:sz w:val="22"/>
          <w:szCs w:val="22"/>
          <w:lang w:val="en-US"/>
        </w:rPr>
        <w:t>Not all options are compatible, and it may be possible to select options that do not work together</w:t>
      </w:r>
      <w:r w:rsidRPr="6090FBB1" w:rsidR="4992681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 </w:t>
      </w:r>
      <w:r w:rsidRPr="6090FBB1" w:rsidR="4992681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Hoekstra Transportation will not be responsible for an order placed that </w:t>
      </w:r>
      <w:r w:rsidRPr="6090FBB1" w:rsidR="49926814">
        <w:rPr>
          <w:rFonts w:ascii="Arial" w:hAnsi="Arial" w:eastAsia="Arial" w:cs="Arial"/>
          <w:noProof w:val="0"/>
          <w:sz w:val="22"/>
          <w:szCs w:val="22"/>
          <w:lang w:val="en-US"/>
        </w:rPr>
        <w:t>have</w:t>
      </w:r>
      <w:r w:rsidRPr="6090FBB1" w:rsidR="4992681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conflicting specification content that is not compliant with </w:t>
      </w:r>
      <w:r w:rsidRPr="6090FBB1" w:rsidR="49926814">
        <w:rPr>
          <w:rFonts w:ascii="Arial" w:hAnsi="Arial" w:eastAsia="Arial" w:cs="Arial"/>
          <w:noProof w:val="0"/>
          <w:sz w:val="22"/>
          <w:szCs w:val="22"/>
          <w:lang w:val="en-US"/>
        </w:rPr>
        <w:t>manufacturers</w:t>
      </w:r>
      <w:r w:rsidRPr="6090FBB1" w:rsidR="4992681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standards. We encourage schools to work directly with the dealer prior to ordering to ensure </w:t>
      </w:r>
      <w:r w:rsidRPr="6090FBB1" w:rsidR="49926814">
        <w:rPr>
          <w:rFonts w:ascii="Arial" w:hAnsi="Arial" w:eastAsia="Arial" w:cs="Arial"/>
          <w:noProof w:val="0"/>
          <w:sz w:val="22"/>
          <w:szCs w:val="22"/>
          <w:lang w:val="en-US"/>
        </w:rPr>
        <w:t>option</w:t>
      </w:r>
      <w:r w:rsidRPr="6090FBB1" w:rsidR="4992681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compliance.</w:t>
      </w:r>
    </w:p>
    <w:p w:rsidR="6090FBB1" w:rsidP="6090FBB1" w:rsidRDefault="6090FBB1" w14:paraId="02F54F57" w14:textId="4BCB93E7">
      <w:pPr>
        <w:tabs>
          <w:tab w:val="clear" w:leader="none" w:pos="1080"/>
          <w:tab w:val="num" w:leader="none" w:pos="720"/>
        </w:tabs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3C778D77" w:rsidP="6090FBB1" w:rsidRDefault="3C778D77" w14:paraId="64447782" w14:textId="657B2D2A">
      <w:pPr>
        <w:tabs>
          <w:tab w:val="clear" w:leader="none" w:pos="1080"/>
          <w:tab w:val="num" w:leader="none" w:pos="720"/>
        </w:tabs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6090FBB1" w:rsidR="3C778D7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All Models </w:t>
      </w:r>
    </w:p>
    <w:p w:rsidR="3C778D77" w:rsidP="6090FBB1" w:rsidRDefault="3C778D77" w14:paraId="4FF0365D" w14:textId="2A7FBE25">
      <w:pPr>
        <w:pStyle w:val="ListParagraph"/>
        <w:numPr>
          <w:ilvl w:val="0"/>
          <w:numId w:val="8"/>
        </w:numPr>
        <w:tabs>
          <w:tab w:val="clear" w:leader="none" w:pos="1080"/>
          <w:tab w:val="num" w:leader="none" w:pos="720"/>
        </w:tabs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6090FBB1" w:rsidR="3C778D77">
        <w:rPr>
          <w:rFonts w:ascii="Arial" w:hAnsi="Arial" w:eastAsia="Arial" w:cs="Arial"/>
          <w:noProof w:val="0"/>
          <w:sz w:val="22"/>
          <w:szCs w:val="22"/>
          <w:lang w:val="en-US"/>
        </w:rPr>
        <w:t>ProHeat</w:t>
      </w:r>
      <w:r w:rsidRPr="6090FBB1" w:rsidR="3C778D7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X45 heater is no longer available.  Bid is </w:t>
      </w:r>
      <w:r w:rsidRPr="6090FBB1" w:rsidR="3C778D77">
        <w:rPr>
          <w:rFonts w:ascii="Arial" w:hAnsi="Arial" w:eastAsia="Arial" w:cs="Arial"/>
          <w:noProof w:val="0"/>
          <w:sz w:val="22"/>
          <w:szCs w:val="22"/>
          <w:lang w:val="en-US"/>
        </w:rPr>
        <w:t>ProHeat</w:t>
      </w:r>
      <w:r w:rsidRPr="6090FBB1" w:rsidR="3C778D7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090FBB1" w:rsidR="6AC5C2C9">
        <w:rPr>
          <w:rFonts w:ascii="Arial" w:hAnsi="Arial" w:eastAsia="Arial" w:cs="Arial"/>
          <w:noProof w:val="0"/>
          <w:sz w:val="22"/>
          <w:szCs w:val="22"/>
          <w:lang w:val="en-US"/>
        </w:rPr>
        <w:t>PH0375-X30 heater. This includes the heater, enclosure box, installation kit, and timer.</w:t>
      </w:r>
    </w:p>
    <w:p w:rsidR="708D5047" w:rsidP="6090FBB1" w:rsidRDefault="708D5047" w14:paraId="5A5320A6" w14:textId="31687BBC">
      <w:pPr>
        <w:pStyle w:val="ListParagraph"/>
        <w:numPr>
          <w:ilvl w:val="0"/>
          <w:numId w:val="8"/>
        </w:numPr>
        <w:tabs>
          <w:tab w:val="clear" w:leader="none" w:pos="1080"/>
          <w:tab w:val="num" w:leader="none" w:pos="720"/>
        </w:tabs>
        <w:rPr>
          <w:rFonts w:ascii="Arial" w:hAnsi="Arial" w:cs="Arial"/>
          <w:sz w:val="22"/>
          <w:szCs w:val="22"/>
        </w:rPr>
      </w:pPr>
      <w:r w:rsidRPr="6090FBB1" w:rsidR="708D5047">
        <w:rPr>
          <w:rFonts w:ascii="Arial" w:hAnsi="Arial" w:cs="Arial"/>
          <w:sz w:val="22"/>
          <w:szCs w:val="22"/>
        </w:rPr>
        <w:t xml:space="preserve">All buses ordered under this program will include a </w:t>
      </w:r>
      <w:r w:rsidRPr="6090FBB1" w:rsidR="708D5047">
        <w:rPr>
          <w:rFonts w:ascii="Arial" w:hAnsi="Arial" w:cs="Arial"/>
          <w:b w:val="1"/>
          <w:bCs w:val="1"/>
          <w:sz w:val="22"/>
          <w:szCs w:val="22"/>
        </w:rPr>
        <w:t>Seven Year Allison Transmission Warranty</w:t>
      </w:r>
      <w:r w:rsidRPr="6090FBB1" w:rsidR="708D5047">
        <w:rPr>
          <w:rFonts w:ascii="Arial" w:hAnsi="Arial" w:cs="Arial"/>
          <w:sz w:val="22"/>
          <w:szCs w:val="22"/>
        </w:rPr>
        <w:t xml:space="preserve"> at no cost to the customer.</w:t>
      </w:r>
    </w:p>
    <w:p w:rsidRPr="0094401C" w:rsidR="005460C6" w:rsidP="6090FBB1" w:rsidRDefault="005460C6" w14:paraId="0D0B940D" w14:textId="77777777">
      <w:pPr>
        <w:pStyle w:val="Normal"/>
      </w:pPr>
    </w:p>
    <w:p w:rsidRPr="0094401C" w:rsidR="00D052C2" w:rsidP="00D052C2" w:rsidRDefault="00D052C2" w14:paraId="0E27B00A" w14:textId="77777777">
      <w:pPr>
        <w:ind w:left="360"/>
        <w:rPr>
          <w:rFonts w:ascii="Arial" w:hAnsi="Arial" w:cs="Arial"/>
          <w:sz w:val="22"/>
          <w:szCs w:val="22"/>
        </w:rPr>
      </w:pPr>
    </w:p>
    <w:p w:rsidRPr="0094401C" w:rsidR="00A37B1F" w:rsidP="00A37B1F" w:rsidRDefault="00A37B1F" w14:paraId="09818B12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94401C">
        <w:rPr>
          <w:rFonts w:ascii="Arial" w:hAnsi="Arial" w:cs="Arial"/>
          <w:b/>
          <w:sz w:val="22"/>
          <w:szCs w:val="22"/>
          <w:u w:val="single"/>
        </w:rPr>
        <w:t>Special Needs</w:t>
      </w:r>
    </w:p>
    <w:p w:rsidRPr="0094401C" w:rsidR="00A37B1F" w:rsidP="00E918BC" w:rsidRDefault="00A37B1F" w14:paraId="0207D9EC" w14:textId="0BD5C4DC">
      <w:pPr>
        <w:rPr>
          <w:rFonts w:ascii="Arial" w:hAnsi="Arial" w:cs="Arial"/>
          <w:sz w:val="22"/>
          <w:szCs w:val="22"/>
        </w:rPr>
      </w:pPr>
    </w:p>
    <w:p w:rsidRPr="0094401C" w:rsidR="00FB7CF6" w:rsidP="00FB7CF6" w:rsidRDefault="00FB7CF6" w14:paraId="4C424F3C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4401C">
        <w:rPr>
          <w:rFonts w:ascii="Arial" w:hAnsi="Arial" w:cs="Arial"/>
          <w:b/>
          <w:sz w:val="22"/>
          <w:szCs w:val="22"/>
        </w:rPr>
        <w:t xml:space="preserve">Option B126: Carrier AC126K </w:t>
      </w:r>
      <w:r w:rsidRPr="0094401C">
        <w:rPr>
          <w:rFonts w:ascii="Arial" w:hAnsi="Arial" w:cs="Arial"/>
          <w:sz w:val="22"/>
          <w:szCs w:val="22"/>
        </w:rPr>
        <w:t>is not available with a front lift door.</w:t>
      </w:r>
    </w:p>
    <w:p w:rsidRPr="00E918BC" w:rsidR="00E918BC" w:rsidP="00E918BC" w:rsidRDefault="00E918BC" w14:paraId="1187C9D7" w14:textId="5166D38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4A80EBF9" w:rsidR="001D1B2F">
        <w:rPr>
          <w:rFonts w:ascii="Arial" w:hAnsi="Arial" w:cs="Arial"/>
          <w:b w:val="1"/>
          <w:bCs w:val="1"/>
          <w:sz w:val="22"/>
          <w:szCs w:val="22"/>
        </w:rPr>
        <w:t>Option</w:t>
      </w:r>
      <w:r w:rsidRPr="4A80EBF9" w:rsidR="001D1B2F">
        <w:rPr>
          <w:rFonts w:ascii="Arial" w:hAnsi="Arial" w:cs="Arial"/>
          <w:b w:val="1"/>
          <w:bCs w:val="1"/>
          <w:sz w:val="22"/>
          <w:szCs w:val="22"/>
        </w:rPr>
        <w:t xml:space="preserve"> B861:</w:t>
      </w:r>
      <w:r w:rsidRPr="4A80EBF9" w:rsidR="001D1B2F">
        <w:rPr>
          <w:rFonts w:ascii="Arial" w:hAnsi="Arial" w:cs="Arial"/>
          <w:sz w:val="22"/>
          <w:szCs w:val="22"/>
        </w:rPr>
        <w:t xml:space="preserve"> </w:t>
      </w:r>
      <w:r w:rsidRPr="4A80EBF9" w:rsidR="001D1B2F">
        <w:rPr>
          <w:rFonts w:ascii="Arial" w:hAnsi="Arial" w:cs="Arial"/>
          <w:b w:val="1"/>
          <w:bCs w:val="1"/>
          <w:sz w:val="22"/>
          <w:szCs w:val="22"/>
        </w:rPr>
        <w:t>Frost Free Entrance Door Upper</w:t>
      </w:r>
      <w:r w:rsidRPr="4A80EBF9" w:rsidR="001D1B2F">
        <w:rPr>
          <w:rFonts w:ascii="Arial" w:hAnsi="Arial" w:cs="Arial"/>
          <w:sz w:val="22"/>
          <w:szCs w:val="22"/>
        </w:rPr>
        <w:t xml:space="preserve"> </w:t>
      </w:r>
      <w:r w:rsidRPr="4A80EBF9" w:rsidR="00E918BC">
        <w:rPr>
          <w:rFonts w:ascii="Arial" w:hAnsi="Arial" w:cs="Arial"/>
          <w:sz w:val="22"/>
          <w:szCs w:val="22"/>
        </w:rPr>
        <w:t xml:space="preserve">and </w:t>
      </w:r>
      <w:r w:rsidRPr="4A80EBF9" w:rsidR="00E918BC">
        <w:rPr>
          <w:rFonts w:ascii="Arial" w:hAnsi="Arial" w:cs="Arial"/>
          <w:b w:val="1"/>
          <w:bCs w:val="1"/>
          <w:sz w:val="22"/>
          <w:szCs w:val="22"/>
        </w:rPr>
        <w:t xml:space="preserve">Option B862: Frost Free Entrance Door Lower </w:t>
      </w:r>
      <w:r w:rsidRPr="4A80EBF9" w:rsidR="001D1B2F">
        <w:rPr>
          <w:rFonts w:ascii="Arial" w:hAnsi="Arial" w:cs="Arial"/>
          <w:sz w:val="22"/>
          <w:szCs w:val="22"/>
        </w:rPr>
        <w:t xml:space="preserve">– Includes </w:t>
      </w:r>
      <w:r w:rsidRPr="4A80EBF9" w:rsidR="001D1B2F">
        <w:rPr>
          <w:rFonts w:ascii="Arial" w:hAnsi="Arial" w:cs="Arial"/>
          <w:sz w:val="22"/>
          <w:szCs w:val="22"/>
        </w:rPr>
        <w:t>full length frost free</w:t>
      </w:r>
      <w:r w:rsidRPr="4A80EBF9" w:rsidR="001D1B2F">
        <w:rPr>
          <w:rFonts w:ascii="Arial" w:hAnsi="Arial" w:cs="Arial"/>
          <w:sz w:val="22"/>
          <w:szCs w:val="22"/>
        </w:rPr>
        <w:t xml:space="preserve"> glass. </w:t>
      </w:r>
      <w:r w:rsidRPr="4A80EBF9" w:rsidR="7DDFD496">
        <w:rPr>
          <w:rFonts w:ascii="Arial" w:hAnsi="Arial" w:cs="Arial"/>
          <w:sz w:val="22"/>
          <w:szCs w:val="22"/>
        </w:rPr>
        <w:t>Must</w:t>
      </w:r>
      <w:r w:rsidRPr="4A80EBF9" w:rsidR="7DDFD496">
        <w:rPr>
          <w:rFonts w:ascii="Arial" w:hAnsi="Arial" w:cs="Arial"/>
          <w:sz w:val="22"/>
          <w:szCs w:val="22"/>
        </w:rPr>
        <w:t xml:space="preserve"> select </w:t>
      </w:r>
      <w:r w:rsidRPr="4A80EBF9" w:rsidR="7DDFD496">
        <w:rPr>
          <w:rFonts w:ascii="Arial" w:hAnsi="Arial" w:cs="Arial"/>
          <w:sz w:val="22"/>
          <w:szCs w:val="22"/>
        </w:rPr>
        <w:t>both</w:t>
      </w:r>
      <w:r w:rsidRPr="4A80EBF9" w:rsidR="7DDFD496">
        <w:rPr>
          <w:rFonts w:ascii="Arial" w:hAnsi="Arial" w:cs="Arial"/>
          <w:sz w:val="22"/>
          <w:szCs w:val="22"/>
        </w:rPr>
        <w:t xml:space="preserve"> options.</w:t>
      </w:r>
    </w:p>
    <w:p w:rsidRPr="00E918BC" w:rsidR="00E918BC" w:rsidP="00E918BC" w:rsidRDefault="00E918BC" w14:paraId="49D6EC62" w14:textId="25DF62A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6090FBB1" w:rsidR="00E918BC">
        <w:rPr>
          <w:rFonts w:ascii="Arial" w:hAnsi="Arial" w:cs="Arial"/>
          <w:b w:val="1"/>
          <w:bCs w:val="1"/>
          <w:sz w:val="22"/>
          <w:szCs w:val="22"/>
        </w:rPr>
        <w:t xml:space="preserve">Floor Track Options </w:t>
      </w:r>
      <w:r w:rsidRPr="6090FBB1" w:rsidR="00E918BC">
        <w:rPr>
          <w:rFonts w:ascii="Arial" w:hAnsi="Arial" w:cs="Arial"/>
          <w:sz w:val="22"/>
          <w:szCs w:val="22"/>
        </w:rPr>
        <w:t>include STARS Seat Mounting and SNC Pucks for WC Locations</w:t>
      </w:r>
      <w:r w:rsidRPr="6090FBB1" w:rsidR="00E918BC">
        <w:rPr>
          <w:rFonts w:ascii="Arial" w:hAnsi="Arial" w:cs="Arial"/>
          <w:sz w:val="22"/>
          <w:szCs w:val="22"/>
        </w:rPr>
        <w:t xml:space="preserve">.  </w:t>
      </w:r>
    </w:p>
    <w:p w:rsidRPr="0094401C" w:rsidR="00A14B5D" w:rsidP="00A37B1F" w:rsidRDefault="00A14B5D" w14:paraId="44EAFD9C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94401C" w:rsidR="00A14B5D" w:rsidP="00A37B1F" w:rsidRDefault="00A14B5D" w14:paraId="4B94D5A5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="6090FBB1" w:rsidP="6090FBB1" w:rsidRDefault="6090FBB1" w14:paraId="5E8AAC07" w14:textId="74CCBCDE">
      <w:pPr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="6090FBB1" w:rsidP="6090FBB1" w:rsidRDefault="6090FBB1" w14:paraId="4D7DE82B" w14:textId="1AE1AD5E">
      <w:pPr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="6090FBB1" w:rsidP="6090FBB1" w:rsidRDefault="6090FBB1" w14:paraId="047D8766" w14:textId="15F48927">
      <w:pPr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="6090FBB1" w:rsidP="6090FBB1" w:rsidRDefault="6090FBB1" w14:paraId="33C2F5E5" w14:textId="73A93DD7">
      <w:pPr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="6090FBB1" w:rsidP="6090FBB1" w:rsidRDefault="6090FBB1" w14:paraId="327688A0" w14:textId="0A1ECE96">
      <w:pPr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Pr="0094401C" w:rsidR="00A37B1F" w:rsidP="00A37B1F" w:rsidRDefault="00146A3D" w14:paraId="3C0CBB30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94401C">
        <w:rPr>
          <w:rFonts w:ascii="Arial" w:hAnsi="Arial" w:cs="Arial"/>
          <w:b/>
          <w:sz w:val="22"/>
          <w:szCs w:val="22"/>
          <w:u w:val="single"/>
        </w:rPr>
        <w:t>Conventional</w:t>
      </w:r>
    </w:p>
    <w:p w:rsidRPr="0094401C" w:rsidR="00A14B5D" w:rsidP="00A37B1F" w:rsidRDefault="00A14B5D" w14:paraId="3DEEC669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="00146A3D" w:rsidP="00146A3D" w:rsidRDefault="00146A3D" w14:paraId="1BAFD1D6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3BA9FC96">
        <w:rPr>
          <w:rFonts w:ascii="Arial" w:hAnsi="Arial" w:cs="Arial"/>
          <w:sz w:val="22"/>
          <w:szCs w:val="22"/>
        </w:rPr>
        <w:t>Floor track and track mounted seats must be ordered separately.</w:t>
      </w:r>
    </w:p>
    <w:p w:rsidRPr="00E918BC" w:rsidR="00E918BC" w:rsidP="00E918BC" w:rsidRDefault="00E918BC" w14:paraId="69CC75FC" w14:textId="32E4EF4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Floor Track Options </w:t>
      </w:r>
      <w:r>
        <w:rPr>
          <w:rFonts w:ascii="Arial" w:hAnsi="Arial" w:cs="Arial"/>
          <w:bCs/>
          <w:sz w:val="22"/>
          <w:szCs w:val="22"/>
        </w:rPr>
        <w:t xml:space="preserve">include STARS Seat Mounting and SNC Pucks for WC Locations.  </w:t>
      </w:r>
    </w:p>
    <w:p w:rsidRPr="0094401C" w:rsidR="00146A3D" w:rsidP="00146A3D" w:rsidRDefault="00146A3D" w14:paraId="7C3E76CA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3BA9FC96">
        <w:rPr>
          <w:rFonts w:ascii="Arial" w:hAnsi="Arial" w:cs="Arial"/>
          <w:b/>
          <w:bCs/>
          <w:sz w:val="22"/>
          <w:szCs w:val="22"/>
        </w:rPr>
        <w:t xml:space="preserve">Option: </w:t>
      </w:r>
      <w:r w:rsidRPr="3BA9FC96" w:rsidR="00570503">
        <w:rPr>
          <w:rFonts w:ascii="Arial" w:hAnsi="Arial" w:cs="Arial"/>
          <w:b/>
          <w:bCs/>
          <w:sz w:val="22"/>
          <w:szCs w:val="22"/>
        </w:rPr>
        <w:t xml:space="preserve">All </w:t>
      </w:r>
      <w:r w:rsidRPr="3BA9FC96">
        <w:rPr>
          <w:rFonts w:ascii="Arial" w:hAnsi="Arial" w:cs="Arial"/>
          <w:b/>
          <w:bCs/>
          <w:sz w:val="22"/>
          <w:szCs w:val="22"/>
        </w:rPr>
        <w:t>Wheelchair entry door with lift;</w:t>
      </w:r>
      <w:r w:rsidRPr="3BA9FC96">
        <w:rPr>
          <w:rFonts w:ascii="Arial" w:hAnsi="Arial" w:cs="Arial"/>
          <w:sz w:val="22"/>
          <w:szCs w:val="22"/>
        </w:rPr>
        <w:t xml:space="preserve"> includes deletion of two (2) passenger seats.</w:t>
      </w:r>
    </w:p>
    <w:p w:rsidRPr="0094401C" w:rsidR="002944C4" w:rsidP="00E34528" w:rsidRDefault="009D7F48" w14:paraId="5C4B72BE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3BA9FC96">
        <w:rPr>
          <w:rFonts w:ascii="Arial" w:hAnsi="Arial" w:cs="Arial"/>
          <w:sz w:val="22"/>
          <w:szCs w:val="22"/>
        </w:rPr>
        <w:t>When selecting the option to downgrade to one roof hatch for the 71/</w:t>
      </w:r>
      <w:r w:rsidRPr="3BA9FC96" w:rsidR="00FB7CF6">
        <w:rPr>
          <w:rFonts w:ascii="Arial" w:hAnsi="Arial" w:cs="Arial"/>
          <w:sz w:val="22"/>
          <w:szCs w:val="22"/>
        </w:rPr>
        <w:t>72 passenger models, option B290</w:t>
      </w:r>
      <w:r w:rsidRPr="3BA9FC96" w:rsidR="007D0AA7">
        <w:rPr>
          <w:rFonts w:ascii="Arial" w:hAnsi="Arial" w:cs="Arial"/>
          <w:sz w:val="22"/>
          <w:szCs w:val="22"/>
        </w:rPr>
        <w:t>: Increase Emergency Exit Windows</w:t>
      </w:r>
      <w:r w:rsidRPr="3BA9FC96">
        <w:rPr>
          <w:rFonts w:ascii="Arial" w:hAnsi="Arial" w:cs="Arial"/>
          <w:sz w:val="22"/>
          <w:szCs w:val="22"/>
        </w:rPr>
        <w:t xml:space="preserve"> must also be selected.</w:t>
      </w:r>
    </w:p>
    <w:p w:rsidRPr="0094401C" w:rsidR="00FB7CF6" w:rsidP="00FB7CF6" w:rsidRDefault="00FB7CF6" w14:paraId="14BF3ADA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3BA9FC96">
        <w:rPr>
          <w:rFonts w:ascii="Arial" w:hAnsi="Arial" w:cs="Arial"/>
          <w:b/>
          <w:bCs/>
          <w:sz w:val="22"/>
          <w:szCs w:val="22"/>
        </w:rPr>
        <w:t xml:space="preserve">Option B126: Carrier AC126K </w:t>
      </w:r>
      <w:r w:rsidRPr="3BA9FC96">
        <w:rPr>
          <w:rFonts w:ascii="Arial" w:hAnsi="Arial" w:cs="Arial"/>
          <w:sz w:val="22"/>
          <w:szCs w:val="22"/>
        </w:rPr>
        <w:t>is not available with a front lift door.</w:t>
      </w:r>
    </w:p>
    <w:p w:rsidRPr="0094401C" w:rsidR="00E34528" w:rsidP="00E34528" w:rsidRDefault="00E34528" w14:paraId="0B04292E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3BA9FC96">
        <w:rPr>
          <w:rFonts w:ascii="Arial" w:hAnsi="Arial" w:cs="Arial"/>
          <w:b/>
          <w:bCs/>
          <w:sz w:val="22"/>
          <w:szCs w:val="22"/>
        </w:rPr>
        <w:t xml:space="preserve">Option B540: 2 Seat Belts per seat entire bus – </w:t>
      </w:r>
      <w:r w:rsidRPr="3BA9FC96">
        <w:rPr>
          <w:rFonts w:ascii="Arial" w:hAnsi="Arial" w:cs="Arial"/>
          <w:sz w:val="22"/>
          <w:szCs w:val="22"/>
        </w:rPr>
        <w:t>reduces the seat width to 36”.</w:t>
      </w:r>
    </w:p>
    <w:p w:rsidR="00E918BC" w:rsidP="00E918BC" w:rsidRDefault="00E918BC" w14:paraId="2044C647" w14:textId="19D25AF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6090FBB1" w:rsidR="00E918BC">
        <w:rPr>
          <w:rFonts w:ascii="Arial" w:hAnsi="Arial" w:cs="Arial"/>
          <w:b w:val="1"/>
          <w:bCs w:val="1"/>
          <w:sz w:val="22"/>
          <w:szCs w:val="22"/>
        </w:rPr>
        <w:t>Option</w:t>
      </w:r>
      <w:r w:rsidRPr="6090FBB1" w:rsidR="00E918BC">
        <w:rPr>
          <w:rFonts w:ascii="Arial" w:hAnsi="Arial" w:cs="Arial"/>
          <w:b w:val="1"/>
          <w:bCs w:val="1"/>
          <w:sz w:val="22"/>
          <w:szCs w:val="22"/>
        </w:rPr>
        <w:t xml:space="preserve"> B861:</w:t>
      </w:r>
      <w:r w:rsidRPr="6090FBB1" w:rsidR="00E918BC">
        <w:rPr>
          <w:rFonts w:ascii="Arial" w:hAnsi="Arial" w:cs="Arial"/>
          <w:sz w:val="22"/>
          <w:szCs w:val="22"/>
        </w:rPr>
        <w:t xml:space="preserve"> </w:t>
      </w:r>
      <w:r w:rsidRPr="6090FBB1" w:rsidR="00E918BC">
        <w:rPr>
          <w:rFonts w:ascii="Arial" w:hAnsi="Arial" w:cs="Arial"/>
          <w:b w:val="1"/>
          <w:bCs w:val="1"/>
          <w:sz w:val="22"/>
          <w:szCs w:val="22"/>
        </w:rPr>
        <w:t>Frost Free Entrance Door Upper</w:t>
      </w:r>
      <w:r w:rsidRPr="6090FBB1" w:rsidR="00E918BC">
        <w:rPr>
          <w:rFonts w:ascii="Arial" w:hAnsi="Arial" w:cs="Arial"/>
          <w:sz w:val="22"/>
          <w:szCs w:val="22"/>
        </w:rPr>
        <w:t xml:space="preserve"> </w:t>
      </w:r>
      <w:r w:rsidRPr="6090FBB1" w:rsidR="00E918BC">
        <w:rPr>
          <w:rFonts w:ascii="Arial" w:hAnsi="Arial" w:cs="Arial"/>
          <w:sz w:val="22"/>
          <w:szCs w:val="22"/>
        </w:rPr>
        <w:t xml:space="preserve">and </w:t>
      </w:r>
      <w:r w:rsidRPr="6090FBB1" w:rsidR="00E918BC">
        <w:rPr>
          <w:rFonts w:ascii="Arial" w:hAnsi="Arial" w:cs="Arial"/>
          <w:b w:val="1"/>
          <w:bCs w:val="1"/>
          <w:sz w:val="22"/>
          <w:szCs w:val="22"/>
        </w:rPr>
        <w:t xml:space="preserve">Option B862: Frost Free Entrance Door Lower </w:t>
      </w:r>
      <w:r w:rsidRPr="6090FBB1" w:rsidR="00E918BC">
        <w:rPr>
          <w:rFonts w:ascii="Arial" w:hAnsi="Arial" w:cs="Arial"/>
          <w:sz w:val="22"/>
          <w:szCs w:val="22"/>
        </w:rPr>
        <w:t xml:space="preserve">– Includes </w:t>
      </w:r>
      <w:r w:rsidRPr="6090FBB1" w:rsidR="00E918BC">
        <w:rPr>
          <w:rFonts w:ascii="Arial" w:hAnsi="Arial" w:cs="Arial"/>
          <w:sz w:val="22"/>
          <w:szCs w:val="22"/>
        </w:rPr>
        <w:t>full length frost free</w:t>
      </w:r>
      <w:r w:rsidRPr="6090FBB1" w:rsidR="00E918BC">
        <w:rPr>
          <w:rFonts w:ascii="Arial" w:hAnsi="Arial" w:cs="Arial"/>
          <w:sz w:val="22"/>
          <w:szCs w:val="22"/>
        </w:rPr>
        <w:t xml:space="preserve"> glass.  </w:t>
      </w:r>
      <w:r w:rsidRPr="6090FBB1" w:rsidR="570D0D14">
        <w:rPr>
          <w:rFonts w:ascii="Arial" w:hAnsi="Arial" w:cs="Arial"/>
          <w:sz w:val="22"/>
          <w:szCs w:val="22"/>
        </w:rPr>
        <w:t>Must</w:t>
      </w:r>
      <w:r w:rsidRPr="6090FBB1" w:rsidR="570D0D14">
        <w:rPr>
          <w:rFonts w:ascii="Arial" w:hAnsi="Arial" w:cs="Arial"/>
          <w:sz w:val="22"/>
          <w:szCs w:val="22"/>
        </w:rPr>
        <w:t xml:space="preserve"> select </w:t>
      </w:r>
      <w:r w:rsidRPr="6090FBB1" w:rsidR="570D0D14">
        <w:rPr>
          <w:rFonts w:ascii="Arial" w:hAnsi="Arial" w:cs="Arial"/>
          <w:sz w:val="22"/>
          <w:szCs w:val="22"/>
        </w:rPr>
        <w:t>both</w:t>
      </w:r>
      <w:r w:rsidRPr="6090FBB1" w:rsidR="570D0D14">
        <w:rPr>
          <w:rFonts w:ascii="Arial" w:hAnsi="Arial" w:cs="Arial"/>
          <w:sz w:val="22"/>
          <w:szCs w:val="22"/>
        </w:rPr>
        <w:t xml:space="preserve"> options.</w:t>
      </w:r>
    </w:p>
    <w:p w:rsidRPr="0094401C" w:rsidR="00E34528" w:rsidP="00E34528" w:rsidRDefault="00E34528" w14:paraId="3656B9AB" w14:textId="777777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Pr="0094401C" w:rsidR="009D7F48" w:rsidP="00A37B1F" w:rsidRDefault="009D7F48" w14:paraId="45FB0818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94401C" w:rsidR="00146A3D" w:rsidP="00A37B1F" w:rsidRDefault="00146A3D" w14:paraId="76612CE3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94401C">
        <w:rPr>
          <w:rFonts w:ascii="Arial" w:hAnsi="Arial" w:cs="Arial"/>
          <w:b/>
          <w:sz w:val="22"/>
          <w:szCs w:val="22"/>
          <w:u w:val="single"/>
        </w:rPr>
        <w:t>Front Engine Transit</w:t>
      </w:r>
    </w:p>
    <w:p w:rsidRPr="0094401C" w:rsidR="00A14B5D" w:rsidP="00A37B1F" w:rsidRDefault="00A14B5D" w14:paraId="049F31CB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94401C" w:rsidR="00146A3D" w:rsidP="00146A3D" w:rsidRDefault="00146A3D" w14:paraId="0FED8944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6090FBB1" w:rsidR="00146A3D">
        <w:rPr>
          <w:rFonts w:ascii="Arial" w:hAnsi="Arial" w:cs="Arial"/>
          <w:b w:val="1"/>
          <w:bCs w:val="1"/>
          <w:sz w:val="22"/>
          <w:szCs w:val="22"/>
        </w:rPr>
        <w:t>Option</w:t>
      </w:r>
      <w:r w:rsidRPr="6090FBB1" w:rsidR="00146A3D">
        <w:rPr>
          <w:rFonts w:ascii="Arial" w:hAnsi="Arial" w:cs="Arial"/>
          <w:b w:val="1"/>
          <w:bCs w:val="1"/>
          <w:sz w:val="22"/>
          <w:szCs w:val="22"/>
        </w:rPr>
        <w:t>:</w:t>
      </w:r>
      <w:r w:rsidRPr="6090FBB1" w:rsidR="00146A3D">
        <w:rPr>
          <w:rFonts w:ascii="Arial" w:hAnsi="Arial" w:cs="Arial"/>
          <w:sz w:val="22"/>
          <w:szCs w:val="22"/>
        </w:rPr>
        <w:t xml:space="preserve"> </w:t>
      </w:r>
      <w:r w:rsidRPr="6090FBB1" w:rsidR="00146A3D">
        <w:rPr>
          <w:rFonts w:ascii="Arial" w:hAnsi="Arial" w:cs="Arial"/>
          <w:b w:val="1"/>
          <w:bCs w:val="1"/>
          <w:sz w:val="22"/>
          <w:szCs w:val="22"/>
        </w:rPr>
        <w:t>Route hoses under side emergency door;</w:t>
      </w:r>
      <w:r w:rsidRPr="6090FBB1" w:rsidR="00146A3D">
        <w:rPr>
          <w:rFonts w:ascii="Arial" w:hAnsi="Arial" w:cs="Arial"/>
          <w:sz w:val="22"/>
          <w:szCs w:val="22"/>
        </w:rPr>
        <w:t xml:space="preserve"> is standard when the </w:t>
      </w:r>
      <w:r w:rsidRPr="6090FBB1" w:rsidR="00146A3D">
        <w:rPr>
          <w:rFonts w:ascii="Arial" w:hAnsi="Arial" w:cs="Arial"/>
          <w:sz w:val="22"/>
          <w:szCs w:val="22"/>
        </w:rPr>
        <w:t>option</w:t>
      </w:r>
      <w:r w:rsidRPr="6090FBB1" w:rsidR="00146A3D">
        <w:rPr>
          <w:rFonts w:ascii="Arial" w:hAnsi="Arial" w:cs="Arial"/>
          <w:sz w:val="22"/>
          <w:szCs w:val="22"/>
        </w:rPr>
        <w:t xml:space="preserve"> for left side exit door is selected.</w:t>
      </w:r>
    </w:p>
    <w:p w:rsidR="4868A2AF" w:rsidP="6090FBB1" w:rsidRDefault="4868A2AF" w14:paraId="409B23E5" w14:textId="53635162">
      <w:pPr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</w:rPr>
      </w:pPr>
      <w:r w:rsidRPr="6090FBB1" w:rsidR="4868A2AF">
        <w:rPr>
          <w:rFonts w:ascii="Arial" w:hAnsi="Arial" w:cs="Arial"/>
          <w:b w:val="1"/>
          <w:bCs w:val="1"/>
          <w:sz w:val="22"/>
          <w:szCs w:val="22"/>
        </w:rPr>
        <w:t>Option</w:t>
      </w:r>
      <w:r w:rsidRPr="6090FBB1" w:rsidR="4868A2AF">
        <w:rPr>
          <w:rFonts w:ascii="Arial" w:hAnsi="Arial" w:cs="Arial"/>
          <w:b w:val="1"/>
          <w:bCs w:val="1"/>
          <w:sz w:val="22"/>
          <w:szCs w:val="22"/>
        </w:rPr>
        <w:t xml:space="preserve"> B240 and B241 Crossing Gate Arm; </w:t>
      </w:r>
      <w:r w:rsidRPr="6090FBB1" w:rsidR="4868A2AF">
        <w:rPr>
          <w:rFonts w:ascii="Arial" w:hAnsi="Arial" w:cs="Arial"/>
          <w:b w:val="0"/>
          <w:bCs w:val="0"/>
          <w:sz w:val="22"/>
          <w:szCs w:val="22"/>
        </w:rPr>
        <w:t>Stow b</w:t>
      </w:r>
      <w:r w:rsidRPr="6090FBB1" w:rsidR="3DE24DA4">
        <w:rPr>
          <w:rFonts w:ascii="Arial" w:hAnsi="Arial" w:cs="Arial"/>
          <w:b w:val="0"/>
          <w:bCs w:val="0"/>
          <w:sz w:val="22"/>
          <w:szCs w:val="22"/>
        </w:rPr>
        <w:t>racket unavailable on EF Transit.  These are secured by magnet.</w:t>
      </w:r>
    </w:p>
    <w:p w:rsidR="5217B87B" w:rsidP="6090FBB1" w:rsidRDefault="5217B87B" w14:paraId="46A91737" w14:textId="5E81FD69">
      <w:pPr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</w:rPr>
      </w:pPr>
      <w:r w:rsidRPr="6090FBB1" w:rsidR="5217B87B">
        <w:rPr>
          <w:rFonts w:ascii="Arial" w:hAnsi="Arial" w:cs="Arial"/>
          <w:b w:val="1"/>
          <w:bCs w:val="1"/>
          <w:sz w:val="22"/>
          <w:szCs w:val="22"/>
        </w:rPr>
        <w:t>Option</w:t>
      </w:r>
      <w:r w:rsidRPr="6090FBB1" w:rsidR="5217B87B">
        <w:rPr>
          <w:rFonts w:ascii="Arial" w:hAnsi="Arial" w:cs="Arial"/>
          <w:b w:val="1"/>
          <w:bCs w:val="1"/>
          <w:sz w:val="22"/>
          <w:szCs w:val="22"/>
        </w:rPr>
        <w:t xml:space="preserve"> B758 and B760: 1</w:t>
      </w:r>
      <w:r w:rsidRPr="6090FBB1" w:rsidR="5217B87B">
        <w:rPr>
          <w:rFonts w:ascii="Arial" w:hAnsi="Arial" w:cs="Arial"/>
          <w:b w:val="1"/>
          <w:bCs w:val="1"/>
          <w:sz w:val="22"/>
          <w:szCs w:val="22"/>
          <w:vertAlign w:val="superscript"/>
        </w:rPr>
        <w:t>st</w:t>
      </w:r>
      <w:r w:rsidRPr="6090FBB1" w:rsidR="5217B87B">
        <w:rPr>
          <w:rFonts w:ascii="Arial" w:hAnsi="Arial" w:cs="Arial"/>
          <w:b w:val="1"/>
          <w:bCs w:val="1"/>
          <w:sz w:val="22"/>
          <w:szCs w:val="22"/>
        </w:rPr>
        <w:t xml:space="preserve"> Light Electric and Air Stop Arm, rear only:</w:t>
      </w:r>
      <w:r w:rsidRPr="6090FBB1" w:rsidR="5217B87B">
        <w:rPr>
          <w:rFonts w:ascii="Arial" w:hAnsi="Arial" w:cs="Arial"/>
          <w:b w:val="0"/>
          <w:bCs w:val="0"/>
          <w:sz w:val="22"/>
          <w:szCs w:val="22"/>
        </w:rPr>
        <w:t xml:space="preserve"> Includes front and rear 1</w:t>
      </w:r>
      <w:r w:rsidRPr="6090FBB1" w:rsidR="5217B87B">
        <w:rPr>
          <w:rFonts w:ascii="Arial" w:hAnsi="Arial" w:cs="Arial"/>
          <w:b w:val="0"/>
          <w:bCs w:val="0"/>
          <w:sz w:val="22"/>
          <w:szCs w:val="22"/>
          <w:vertAlign w:val="superscript"/>
        </w:rPr>
        <w:t>st</w:t>
      </w:r>
      <w:r w:rsidRPr="6090FBB1" w:rsidR="5217B87B">
        <w:rPr>
          <w:rFonts w:ascii="Arial" w:hAnsi="Arial" w:cs="Arial"/>
          <w:b w:val="0"/>
          <w:bCs w:val="0"/>
          <w:sz w:val="22"/>
          <w:szCs w:val="22"/>
        </w:rPr>
        <w:t xml:space="preserve"> Light sto</w:t>
      </w:r>
      <w:r w:rsidRPr="6090FBB1" w:rsidR="6A3E9EC1">
        <w:rPr>
          <w:rFonts w:ascii="Arial" w:hAnsi="Arial" w:cs="Arial"/>
          <w:b w:val="0"/>
          <w:bCs w:val="0"/>
          <w:sz w:val="22"/>
          <w:szCs w:val="22"/>
        </w:rPr>
        <w:t xml:space="preserve">p arms. </w:t>
      </w:r>
    </w:p>
    <w:p w:rsidR="5300609E" w:rsidP="4A80EBF9" w:rsidRDefault="5300609E" w14:paraId="75AEF74B" w14:textId="09A47A1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4A80EBF9" w:rsidR="5300609E">
        <w:rPr>
          <w:rFonts w:ascii="Arial" w:hAnsi="Arial" w:cs="Arial"/>
          <w:b w:val="1"/>
          <w:bCs w:val="1"/>
          <w:sz w:val="22"/>
          <w:szCs w:val="22"/>
        </w:rPr>
        <w:t>Option B861:</w:t>
      </w:r>
      <w:r w:rsidRPr="4A80EBF9" w:rsidR="5300609E">
        <w:rPr>
          <w:rFonts w:ascii="Arial" w:hAnsi="Arial" w:cs="Arial"/>
          <w:sz w:val="22"/>
          <w:szCs w:val="22"/>
        </w:rPr>
        <w:t xml:space="preserve"> </w:t>
      </w:r>
      <w:r w:rsidRPr="4A80EBF9" w:rsidR="5300609E">
        <w:rPr>
          <w:rFonts w:ascii="Arial" w:hAnsi="Arial" w:cs="Arial"/>
          <w:b w:val="1"/>
          <w:bCs w:val="1"/>
          <w:sz w:val="22"/>
          <w:szCs w:val="22"/>
        </w:rPr>
        <w:t>Frost Free Entrance Door Upper</w:t>
      </w:r>
      <w:r w:rsidRPr="4A80EBF9" w:rsidR="5300609E">
        <w:rPr>
          <w:rFonts w:ascii="Arial" w:hAnsi="Arial" w:cs="Arial"/>
          <w:sz w:val="22"/>
          <w:szCs w:val="22"/>
        </w:rPr>
        <w:t xml:space="preserve"> and </w:t>
      </w:r>
      <w:r w:rsidRPr="4A80EBF9" w:rsidR="5300609E">
        <w:rPr>
          <w:rFonts w:ascii="Arial" w:hAnsi="Arial" w:cs="Arial"/>
          <w:b w:val="1"/>
          <w:bCs w:val="1"/>
          <w:sz w:val="22"/>
          <w:szCs w:val="22"/>
        </w:rPr>
        <w:t xml:space="preserve">Option B862: Frost Free Entrance Door Lower </w:t>
      </w:r>
      <w:r w:rsidRPr="4A80EBF9" w:rsidR="5300609E">
        <w:rPr>
          <w:rFonts w:ascii="Arial" w:hAnsi="Arial" w:cs="Arial"/>
          <w:sz w:val="22"/>
          <w:szCs w:val="22"/>
        </w:rPr>
        <w:t>– Includes full length frost free glass.  Must select both options.</w:t>
      </w:r>
    </w:p>
    <w:p w:rsidR="00E34528" w:rsidP="00E34528" w:rsidRDefault="00E34528" w14:paraId="7040B217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6090FBB1" w:rsidR="00E34528">
        <w:rPr>
          <w:rFonts w:ascii="Arial" w:hAnsi="Arial" w:cs="Arial"/>
          <w:b w:val="1"/>
          <w:bCs w:val="1"/>
          <w:sz w:val="22"/>
          <w:szCs w:val="22"/>
        </w:rPr>
        <w:t xml:space="preserve">Option B540: 2 Seat Belts per seat entire bus – </w:t>
      </w:r>
      <w:r w:rsidRPr="6090FBB1" w:rsidR="00E34528">
        <w:rPr>
          <w:rFonts w:ascii="Arial" w:hAnsi="Arial" w:cs="Arial"/>
          <w:sz w:val="22"/>
          <w:szCs w:val="22"/>
        </w:rPr>
        <w:t>reduces the seat width to 36”.</w:t>
      </w:r>
    </w:p>
    <w:p w:rsidRPr="0094401C" w:rsidR="00E34528" w:rsidP="00A37B1F" w:rsidRDefault="00E34528" w14:paraId="62486C05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94401C" w:rsidR="00146A3D" w:rsidP="00A37B1F" w:rsidRDefault="00146A3D" w14:paraId="755FB355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94401C">
        <w:rPr>
          <w:rFonts w:ascii="Arial" w:hAnsi="Arial" w:cs="Arial"/>
          <w:b/>
          <w:sz w:val="22"/>
          <w:szCs w:val="22"/>
          <w:u w:val="single"/>
        </w:rPr>
        <w:t>Rear Engine Transit</w:t>
      </w:r>
    </w:p>
    <w:p w:rsidRPr="0094401C" w:rsidR="00E34528" w:rsidP="00E918BC" w:rsidRDefault="00E34528" w14:paraId="7D8CFE83" w14:textId="4FEA7F57">
      <w:pPr>
        <w:rPr>
          <w:rFonts w:ascii="Arial" w:hAnsi="Arial" w:cs="Arial"/>
          <w:sz w:val="22"/>
          <w:szCs w:val="22"/>
        </w:rPr>
      </w:pPr>
    </w:p>
    <w:p w:rsidR="00E918BC" w:rsidP="00E918BC" w:rsidRDefault="00E918BC" w14:paraId="6DC4364E" w14:textId="67CFEE1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6090FBB1" w:rsidR="00E918BC">
        <w:rPr>
          <w:rFonts w:ascii="Arial" w:hAnsi="Arial" w:cs="Arial"/>
          <w:b w:val="1"/>
          <w:bCs w:val="1"/>
          <w:sz w:val="22"/>
          <w:szCs w:val="22"/>
        </w:rPr>
        <w:t>Option</w:t>
      </w:r>
      <w:r w:rsidRPr="6090FBB1" w:rsidR="00E918BC">
        <w:rPr>
          <w:rFonts w:ascii="Arial" w:hAnsi="Arial" w:cs="Arial"/>
          <w:b w:val="1"/>
          <w:bCs w:val="1"/>
          <w:sz w:val="22"/>
          <w:szCs w:val="22"/>
        </w:rPr>
        <w:t xml:space="preserve"> B861:</w:t>
      </w:r>
      <w:r w:rsidRPr="6090FBB1" w:rsidR="00E918BC">
        <w:rPr>
          <w:rFonts w:ascii="Arial" w:hAnsi="Arial" w:cs="Arial"/>
          <w:sz w:val="22"/>
          <w:szCs w:val="22"/>
        </w:rPr>
        <w:t xml:space="preserve"> </w:t>
      </w:r>
      <w:r w:rsidRPr="6090FBB1" w:rsidR="00E918BC">
        <w:rPr>
          <w:rFonts w:ascii="Arial" w:hAnsi="Arial" w:cs="Arial"/>
          <w:b w:val="1"/>
          <w:bCs w:val="1"/>
          <w:sz w:val="22"/>
          <w:szCs w:val="22"/>
        </w:rPr>
        <w:t>Frost Free Entrance Door Upper</w:t>
      </w:r>
      <w:r w:rsidRPr="6090FBB1" w:rsidR="00E918BC">
        <w:rPr>
          <w:rFonts w:ascii="Arial" w:hAnsi="Arial" w:cs="Arial"/>
          <w:sz w:val="22"/>
          <w:szCs w:val="22"/>
        </w:rPr>
        <w:t xml:space="preserve"> </w:t>
      </w:r>
      <w:r w:rsidRPr="6090FBB1" w:rsidR="00E918BC">
        <w:rPr>
          <w:rFonts w:ascii="Arial" w:hAnsi="Arial" w:cs="Arial"/>
          <w:sz w:val="22"/>
          <w:szCs w:val="22"/>
        </w:rPr>
        <w:t xml:space="preserve">and </w:t>
      </w:r>
      <w:r w:rsidRPr="6090FBB1" w:rsidR="00E918BC">
        <w:rPr>
          <w:rFonts w:ascii="Arial" w:hAnsi="Arial" w:cs="Arial"/>
          <w:b w:val="1"/>
          <w:bCs w:val="1"/>
          <w:sz w:val="22"/>
          <w:szCs w:val="22"/>
        </w:rPr>
        <w:t xml:space="preserve">Option B862: Frost Free Entrance Door Lower </w:t>
      </w:r>
      <w:r w:rsidRPr="6090FBB1" w:rsidR="00E918BC">
        <w:rPr>
          <w:rFonts w:ascii="Arial" w:hAnsi="Arial" w:cs="Arial"/>
          <w:sz w:val="22"/>
          <w:szCs w:val="22"/>
        </w:rPr>
        <w:t xml:space="preserve">– Includes </w:t>
      </w:r>
      <w:r w:rsidRPr="6090FBB1" w:rsidR="00E918BC">
        <w:rPr>
          <w:rFonts w:ascii="Arial" w:hAnsi="Arial" w:cs="Arial"/>
          <w:sz w:val="22"/>
          <w:szCs w:val="22"/>
        </w:rPr>
        <w:t>full length frost free</w:t>
      </w:r>
      <w:r w:rsidRPr="6090FBB1" w:rsidR="00E918BC">
        <w:rPr>
          <w:rFonts w:ascii="Arial" w:hAnsi="Arial" w:cs="Arial"/>
          <w:sz w:val="22"/>
          <w:szCs w:val="22"/>
        </w:rPr>
        <w:t xml:space="preserve"> glass.  </w:t>
      </w:r>
      <w:r w:rsidRPr="6090FBB1" w:rsidR="5A994FC9">
        <w:rPr>
          <w:rFonts w:ascii="Arial" w:hAnsi="Arial" w:cs="Arial"/>
          <w:sz w:val="22"/>
          <w:szCs w:val="22"/>
        </w:rPr>
        <w:t>Must</w:t>
      </w:r>
      <w:r w:rsidRPr="6090FBB1" w:rsidR="5A994FC9">
        <w:rPr>
          <w:rFonts w:ascii="Arial" w:hAnsi="Arial" w:cs="Arial"/>
          <w:sz w:val="22"/>
          <w:szCs w:val="22"/>
        </w:rPr>
        <w:t xml:space="preserve"> select </w:t>
      </w:r>
      <w:r w:rsidRPr="6090FBB1" w:rsidR="5A994FC9">
        <w:rPr>
          <w:rFonts w:ascii="Arial" w:hAnsi="Arial" w:cs="Arial"/>
          <w:sz w:val="22"/>
          <w:szCs w:val="22"/>
        </w:rPr>
        <w:t>both</w:t>
      </w:r>
      <w:r w:rsidRPr="6090FBB1" w:rsidR="5A994FC9">
        <w:rPr>
          <w:rFonts w:ascii="Arial" w:hAnsi="Arial" w:cs="Arial"/>
          <w:sz w:val="22"/>
          <w:szCs w:val="22"/>
        </w:rPr>
        <w:t xml:space="preserve"> options. </w:t>
      </w:r>
    </w:p>
    <w:p w:rsidR="3BA9FC96" w:rsidP="3BA9FC96" w:rsidRDefault="3BA9FC96" w14:paraId="63742502" w14:textId="6DF99244">
      <w:pPr>
        <w:rPr>
          <w:rFonts w:ascii="Arial" w:hAnsi="Arial" w:cs="Arial"/>
          <w:sz w:val="22"/>
          <w:szCs w:val="22"/>
        </w:rPr>
      </w:pPr>
    </w:p>
    <w:p w:rsidR="01726AFC" w:rsidP="3BA9FC96" w:rsidRDefault="01726AFC" w14:paraId="14499A56" w14:textId="5B9BE44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3BA9FC96">
        <w:rPr>
          <w:rFonts w:ascii="Arial" w:hAnsi="Arial" w:cs="Arial"/>
          <w:b/>
          <w:bCs/>
          <w:sz w:val="22"/>
          <w:szCs w:val="22"/>
          <w:u w:val="single"/>
        </w:rPr>
        <w:t>EV Conventional</w:t>
      </w:r>
    </w:p>
    <w:p w:rsidR="01726AFC" w:rsidP="3BA9FC96" w:rsidRDefault="01726AFC" w14:paraId="20EEFADF" w14:textId="7AD1AA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3BA9FC96">
        <w:rPr>
          <w:rFonts w:ascii="Arial" w:hAnsi="Arial" w:cs="Arial"/>
          <w:sz w:val="22"/>
          <w:szCs w:val="22"/>
        </w:rPr>
        <w:t>Air O/O entrance door is not available on an EV Bus</w:t>
      </w:r>
      <w:r w:rsidRPr="3BA9FC96" w:rsidR="2C921783">
        <w:rPr>
          <w:rFonts w:ascii="Arial" w:hAnsi="Arial" w:cs="Arial"/>
          <w:sz w:val="22"/>
          <w:szCs w:val="22"/>
        </w:rPr>
        <w:t xml:space="preserve">. </w:t>
      </w:r>
    </w:p>
    <w:p w:rsidR="01726AFC" w:rsidP="3BA9FC96" w:rsidRDefault="01726AFC" w14:paraId="0A944920" w14:textId="11A2A0B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3BA9FC96">
        <w:rPr>
          <w:rFonts w:ascii="Arial" w:hAnsi="Arial" w:cs="Arial"/>
          <w:b/>
          <w:bCs/>
          <w:sz w:val="22"/>
          <w:szCs w:val="22"/>
        </w:rPr>
        <w:t>Option: All Wheelchair entry door with lift;</w:t>
      </w:r>
      <w:r w:rsidRPr="3BA9FC96">
        <w:rPr>
          <w:rFonts w:ascii="Arial" w:hAnsi="Arial" w:cs="Arial"/>
          <w:sz w:val="22"/>
          <w:szCs w:val="22"/>
        </w:rPr>
        <w:t xml:space="preserve"> includes deletion of two (2) passenger seats.</w:t>
      </w:r>
    </w:p>
    <w:p w:rsidR="01726AFC" w:rsidP="3BA9FC96" w:rsidRDefault="01726AFC" w14:paraId="0B0CB0B9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72E288F8">
        <w:rPr>
          <w:rFonts w:ascii="Arial" w:hAnsi="Arial" w:cs="Arial"/>
          <w:b/>
          <w:bCs/>
          <w:sz w:val="22"/>
          <w:szCs w:val="22"/>
        </w:rPr>
        <w:t xml:space="preserve">Option B540: 2 Seat Belts per seat entire bus – </w:t>
      </w:r>
      <w:r w:rsidRPr="72E288F8">
        <w:rPr>
          <w:rFonts w:ascii="Arial" w:hAnsi="Arial" w:cs="Arial"/>
          <w:sz w:val="22"/>
          <w:szCs w:val="22"/>
        </w:rPr>
        <w:t>reduces the seat width to 36”.</w:t>
      </w:r>
    </w:p>
    <w:p w:rsidR="6FA96466" w:rsidP="4A80EBF9" w:rsidRDefault="6FA96466" w14:paraId="614646B2" w14:textId="2785A37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4A80EBF9" w:rsidR="00417848">
        <w:rPr>
          <w:rFonts w:ascii="Arial" w:hAnsi="Arial" w:cs="Arial"/>
          <w:b w:val="1"/>
          <w:bCs w:val="1"/>
          <w:sz w:val="22"/>
          <w:szCs w:val="22"/>
        </w:rPr>
        <w:t>Option</w:t>
      </w:r>
      <w:r w:rsidRPr="4A80EBF9" w:rsidR="00417848">
        <w:rPr>
          <w:rFonts w:ascii="Arial" w:hAnsi="Arial" w:cs="Arial"/>
          <w:b w:val="1"/>
          <w:bCs w:val="1"/>
          <w:sz w:val="22"/>
          <w:szCs w:val="22"/>
        </w:rPr>
        <w:t xml:space="preserve"> B861:</w:t>
      </w:r>
      <w:r w:rsidRPr="4A80EBF9" w:rsidR="00417848">
        <w:rPr>
          <w:rFonts w:ascii="Arial" w:hAnsi="Arial" w:cs="Arial"/>
          <w:sz w:val="22"/>
          <w:szCs w:val="22"/>
        </w:rPr>
        <w:t xml:space="preserve"> </w:t>
      </w:r>
      <w:r w:rsidRPr="4A80EBF9" w:rsidR="00417848">
        <w:rPr>
          <w:rFonts w:ascii="Arial" w:hAnsi="Arial" w:cs="Arial"/>
          <w:b w:val="1"/>
          <w:bCs w:val="1"/>
          <w:sz w:val="22"/>
          <w:szCs w:val="22"/>
        </w:rPr>
        <w:t>Frost Free Entrance Door Upper</w:t>
      </w:r>
      <w:r w:rsidRPr="4A80EBF9" w:rsidR="00417848">
        <w:rPr>
          <w:rFonts w:ascii="Arial" w:hAnsi="Arial" w:cs="Arial"/>
          <w:sz w:val="22"/>
          <w:szCs w:val="22"/>
        </w:rPr>
        <w:t xml:space="preserve"> </w:t>
      </w:r>
      <w:r w:rsidRPr="4A80EBF9" w:rsidR="00417848">
        <w:rPr>
          <w:rFonts w:ascii="Arial" w:hAnsi="Arial" w:cs="Arial"/>
          <w:sz w:val="22"/>
          <w:szCs w:val="22"/>
        </w:rPr>
        <w:t xml:space="preserve">and </w:t>
      </w:r>
      <w:r w:rsidRPr="4A80EBF9" w:rsidR="00417848">
        <w:rPr>
          <w:rFonts w:ascii="Arial" w:hAnsi="Arial" w:cs="Arial"/>
          <w:b w:val="1"/>
          <w:bCs w:val="1"/>
          <w:sz w:val="22"/>
          <w:szCs w:val="22"/>
        </w:rPr>
        <w:t xml:space="preserve">Option B862: Frost Free Entrance Door Lower </w:t>
      </w:r>
      <w:r w:rsidRPr="4A80EBF9" w:rsidR="00417848">
        <w:rPr>
          <w:rFonts w:ascii="Arial" w:hAnsi="Arial" w:cs="Arial"/>
          <w:sz w:val="22"/>
          <w:szCs w:val="22"/>
        </w:rPr>
        <w:t xml:space="preserve">– Includes </w:t>
      </w:r>
      <w:r w:rsidRPr="4A80EBF9" w:rsidR="00417848">
        <w:rPr>
          <w:rFonts w:ascii="Arial" w:hAnsi="Arial" w:cs="Arial"/>
          <w:sz w:val="22"/>
          <w:szCs w:val="22"/>
        </w:rPr>
        <w:t>full length frost free</w:t>
      </w:r>
      <w:r w:rsidRPr="4A80EBF9" w:rsidR="00417848">
        <w:rPr>
          <w:rFonts w:ascii="Arial" w:hAnsi="Arial" w:cs="Arial"/>
          <w:sz w:val="22"/>
          <w:szCs w:val="22"/>
        </w:rPr>
        <w:t xml:space="preserve"> glass.  </w:t>
      </w:r>
      <w:r w:rsidRPr="4A80EBF9" w:rsidR="56C7E811">
        <w:rPr>
          <w:rFonts w:ascii="Arial" w:hAnsi="Arial" w:cs="Arial"/>
          <w:sz w:val="22"/>
          <w:szCs w:val="22"/>
        </w:rPr>
        <w:t>Must</w:t>
      </w:r>
      <w:r w:rsidRPr="4A80EBF9" w:rsidR="56C7E811">
        <w:rPr>
          <w:rFonts w:ascii="Arial" w:hAnsi="Arial" w:cs="Arial"/>
          <w:sz w:val="22"/>
          <w:szCs w:val="22"/>
        </w:rPr>
        <w:t xml:space="preserve"> select </w:t>
      </w:r>
      <w:r w:rsidRPr="4A80EBF9" w:rsidR="56C7E811">
        <w:rPr>
          <w:rFonts w:ascii="Arial" w:hAnsi="Arial" w:cs="Arial"/>
          <w:sz w:val="22"/>
          <w:szCs w:val="22"/>
        </w:rPr>
        <w:t>both</w:t>
      </w:r>
      <w:r w:rsidRPr="4A80EBF9" w:rsidR="56C7E811">
        <w:rPr>
          <w:rFonts w:ascii="Arial" w:hAnsi="Arial" w:cs="Arial"/>
          <w:sz w:val="22"/>
          <w:szCs w:val="22"/>
        </w:rPr>
        <w:t xml:space="preserve"> options.</w:t>
      </w:r>
      <w:r w:rsidRPr="4A80EBF9" w:rsidR="56C7E811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="6FA96466" w:rsidP="4A80EBF9" w:rsidRDefault="6FA96466" w14:paraId="0439BCEF" w14:textId="4459BCD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4A80EBF9" w:rsidR="6FA96466">
        <w:rPr>
          <w:rFonts w:ascii="Arial" w:hAnsi="Arial" w:cs="Arial"/>
          <w:b w:val="1"/>
          <w:bCs w:val="1"/>
          <w:sz w:val="22"/>
          <w:szCs w:val="22"/>
        </w:rPr>
        <w:t>Options B850-854: Restraints</w:t>
      </w:r>
      <w:r w:rsidRPr="4A80EBF9" w:rsidR="6FA96466">
        <w:rPr>
          <w:rFonts w:ascii="Arial" w:hAnsi="Arial" w:cs="Arial"/>
          <w:sz w:val="22"/>
          <w:szCs w:val="22"/>
        </w:rPr>
        <w:t xml:space="preserve"> are all Slide-N-Click in an EV Bus.</w:t>
      </w:r>
    </w:p>
    <w:p w:rsidRPr="00E918BC" w:rsidR="00417848" w:rsidP="00417848" w:rsidRDefault="00417848" w14:paraId="23C557EC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Floor Track Options </w:t>
      </w:r>
      <w:r>
        <w:rPr>
          <w:rFonts w:ascii="Arial" w:hAnsi="Arial" w:cs="Arial"/>
          <w:bCs/>
          <w:sz w:val="22"/>
          <w:szCs w:val="22"/>
        </w:rPr>
        <w:t xml:space="preserve">include STARS Seat Mounting and SNC Pucks for WC Locations.  </w:t>
      </w:r>
    </w:p>
    <w:p w:rsidR="00417848" w:rsidP="00417848" w:rsidRDefault="00417848" w14:paraId="0E67160B" w14:textId="77777777">
      <w:pPr>
        <w:pStyle w:val="ListParagraph"/>
        <w:rPr>
          <w:rFonts w:ascii="Arial" w:hAnsi="Arial" w:cs="Arial"/>
          <w:sz w:val="22"/>
          <w:szCs w:val="22"/>
        </w:rPr>
      </w:pPr>
    </w:p>
    <w:sectPr w:rsidR="00417848" w:rsidSect="007E2DCF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C385B" w:rsidP="002A2447" w:rsidRDefault="00AC385B" w14:paraId="261B490D" w14:textId="77777777">
      <w:r>
        <w:separator/>
      </w:r>
    </w:p>
  </w:endnote>
  <w:endnote w:type="continuationSeparator" w:id="0">
    <w:p w:rsidR="00AC385B" w:rsidP="002A2447" w:rsidRDefault="00AC385B" w14:paraId="254A7E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C385B" w:rsidP="002A2447" w:rsidRDefault="00AC385B" w14:paraId="3B0B627D" w14:textId="77777777">
      <w:r>
        <w:separator/>
      </w:r>
    </w:p>
  </w:footnote>
  <w:footnote w:type="continuationSeparator" w:id="0">
    <w:p w:rsidR="00AC385B" w:rsidP="002A2447" w:rsidRDefault="00AC385B" w14:paraId="0625A5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A2447" w:rsidRDefault="002356C7" w14:paraId="3CF2D8B6" w14:textId="77777777">
    <w:pPr>
      <w:pStyle w:val="Header"/>
    </w:pPr>
    <w:r w:rsidRPr="002A2447">
      <w:rPr>
        <w:noProof/>
      </w:rPr>
      <w:drawing>
        <wp:inline distT="0" distB="0" distL="0" distR="0" wp14:anchorId="2EDDE36B" wp14:editId="07777777">
          <wp:extent cx="5947410" cy="793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7cfbcd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676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AE4C47"/>
    <w:multiLevelType w:val="hybridMultilevel"/>
    <w:tmpl w:val="A26A5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22148"/>
    <w:multiLevelType w:val="hybridMultilevel"/>
    <w:tmpl w:val="F2A40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4C68C2"/>
    <w:multiLevelType w:val="hybridMultilevel"/>
    <w:tmpl w:val="CDD64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3C487D"/>
    <w:multiLevelType w:val="hybridMultilevel"/>
    <w:tmpl w:val="E1B8E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7E4780"/>
    <w:multiLevelType w:val="hybridMultilevel"/>
    <w:tmpl w:val="EBC2F9CC"/>
    <w:lvl w:ilvl="0" w:tplc="CD748D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54B5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360C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44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F24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1EB8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48C2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A68D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1415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566A32"/>
    <w:multiLevelType w:val="hybridMultilevel"/>
    <w:tmpl w:val="C0527D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 w16cid:durableId="1248879155">
    <w:abstractNumId w:val="4"/>
  </w:num>
  <w:num w:numId="2" w16cid:durableId="40593979">
    <w:abstractNumId w:val="2"/>
  </w:num>
  <w:num w:numId="3" w16cid:durableId="848718611">
    <w:abstractNumId w:val="3"/>
  </w:num>
  <w:num w:numId="4" w16cid:durableId="270748673">
    <w:abstractNumId w:val="1"/>
  </w:num>
  <w:num w:numId="5" w16cid:durableId="931357209">
    <w:abstractNumId w:val="0"/>
  </w:num>
  <w:num w:numId="6" w16cid:durableId="1181891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9D"/>
    <w:rsid w:val="00041D1F"/>
    <w:rsid w:val="00081097"/>
    <w:rsid w:val="00124780"/>
    <w:rsid w:val="00146A3D"/>
    <w:rsid w:val="001D1B2F"/>
    <w:rsid w:val="0021099A"/>
    <w:rsid w:val="0023255B"/>
    <w:rsid w:val="00233104"/>
    <w:rsid w:val="002356C7"/>
    <w:rsid w:val="002944C4"/>
    <w:rsid w:val="002A2447"/>
    <w:rsid w:val="002F1D9C"/>
    <w:rsid w:val="00302D40"/>
    <w:rsid w:val="00325CFF"/>
    <w:rsid w:val="003A60C9"/>
    <w:rsid w:val="00417848"/>
    <w:rsid w:val="0042FF7B"/>
    <w:rsid w:val="004416AE"/>
    <w:rsid w:val="004A7287"/>
    <w:rsid w:val="004B7590"/>
    <w:rsid w:val="0053250D"/>
    <w:rsid w:val="005460C6"/>
    <w:rsid w:val="00570503"/>
    <w:rsid w:val="00574861"/>
    <w:rsid w:val="00577F80"/>
    <w:rsid w:val="005E36CC"/>
    <w:rsid w:val="005F3CAB"/>
    <w:rsid w:val="006A3684"/>
    <w:rsid w:val="006A4C37"/>
    <w:rsid w:val="006D02EF"/>
    <w:rsid w:val="006F79C2"/>
    <w:rsid w:val="00713A0F"/>
    <w:rsid w:val="007279BC"/>
    <w:rsid w:val="007366AD"/>
    <w:rsid w:val="007429FF"/>
    <w:rsid w:val="007D0AA7"/>
    <w:rsid w:val="007D175D"/>
    <w:rsid w:val="007E2DCF"/>
    <w:rsid w:val="007F6F27"/>
    <w:rsid w:val="0081381D"/>
    <w:rsid w:val="008511DF"/>
    <w:rsid w:val="008601A7"/>
    <w:rsid w:val="008729F7"/>
    <w:rsid w:val="008A41D1"/>
    <w:rsid w:val="008E6C78"/>
    <w:rsid w:val="008F0E19"/>
    <w:rsid w:val="008F5BDD"/>
    <w:rsid w:val="00914F21"/>
    <w:rsid w:val="0094401C"/>
    <w:rsid w:val="009642BA"/>
    <w:rsid w:val="00971A87"/>
    <w:rsid w:val="009A7AC3"/>
    <w:rsid w:val="009B2A88"/>
    <w:rsid w:val="009D7F48"/>
    <w:rsid w:val="009E18AC"/>
    <w:rsid w:val="00A021A3"/>
    <w:rsid w:val="00A14B5D"/>
    <w:rsid w:val="00A37B1F"/>
    <w:rsid w:val="00A94538"/>
    <w:rsid w:val="00AB4B3C"/>
    <w:rsid w:val="00AC385B"/>
    <w:rsid w:val="00AD7B06"/>
    <w:rsid w:val="00AF389D"/>
    <w:rsid w:val="00B36DB3"/>
    <w:rsid w:val="00B62B54"/>
    <w:rsid w:val="00BB7A9E"/>
    <w:rsid w:val="00BF0DC5"/>
    <w:rsid w:val="00BF3AB3"/>
    <w:rsid w:val="00C15ADD"/>
    <w:rsid w:val="00C44E9A"/>
    <w:rsid w:val="00C471B9"/>
    <w:rsid w:val="00C717F8"/>
    <w:rsid w:val="00C92FC9"/>
    <w:rsid w:val="00D052C2"/>
    <w:rsid w:val="00D554DA"/>
    <w:rsid w:val="00D5616F"/>
    <w:rsid w:val="00D575C5"/>
    <w:rsid w:val="00D61A41"/>
    <w:rsid w:val="00D66A7D"/>
    <w:rsid w:val="00DA1AA3"/>
    <w:rsid w:val="00DF5855"/>
    <w:rsid w:val="00E037CE"/>
    <w:rsid w:val="00E34528"/>
    <w:rsid w:val="00E65B57"/>
    <w:rsid w:val="00E677E0"/>
    <w:rsid w:val="00E77E04"/>
    <w:rsid w:val="00E918BC"/>
    <w:rsid w:val="00EB6D83"/>
    <w:rsid w:val="00EF2433"/>
    <w:rsid w:val="00F173FE"/>
    <w:rsid w:val="00F866C5"/>
    <w:rsid w:val="00FB7CF6"/>
    <w:rsid w:val="01726AFC"/>
    <w:rsid w:val="02A01DD0"/>
    <w:rsid w:val="03B315C0"/>
    <w:rsid w:val="04BF0FBB"/>
    <w:rsid w:val="076DF954"/>
    <w:rsid w:val="0840803A"/>
    <w:rsid w:val="086C467C"/>
    <w:rsid w:val="09477B3E"/>
    <w:rsid w:val="0AB7BFE5"/>
    <w:rsid w:val="0F3D1270"/>
    <w:rsid w:val="1239BD1C"/>
    <w:rsid w:val="15292F72"/>
    <w:rsid w:val="15F33071"/>
    <w:rsid w:val="1A36A452"/>
    <w:rsid w:val="1CEB4206"/>
    <w:rsid w:val="1D3C7339"/>
    <w:rsid w:val="1EDD2942"/>
    <w:rsid w:val="21F1C544"/>
    <w:rsid w:val="222D1BA8"/>
    <w:rsid w:val="2473700E"/>
    <w:rsid w:val="250F7497"/>
    <w:rsid w:val="25D1CBDD"/>
    <w:rsid w:val="286921E1"/>
    <w:rsid w:val="2894FC6D"/>
    <w:rsid w:val="2BECCACF"/>
    <w:rsid w:val="2C5B35B5"/>
    <w:rsid w:val="2C921783"/>
    <w:rsid w:val="2DC84EB1"/>
    <w:rsid w:val="2E072C2E"/>
    <w:rsid w:val="30B5AB83"/>
    <w:rsid w:val="31553252"/>
    <w:rsid w:val="31655DD0"/>
    <w:rsid w:val="333C38D9"/>
    <w:rsid w:val="34B4B4AD"/>
    <w:rsid w:val="35805F80"/>
    <w:rsid w:val="35B9B193"/>
    <w:rsid w:val="360DC144"/>
    <w:rsid w:val="37AB3047"/>
    <w:rsid w:val="3AEA5A62"/>
    <w:rsid w:val="3B2305F2"/>
    <w:rsid w:val="3BA9FC96"/>
    <w:rsid w:val="3C778D77"/>
    <w:rsid w:val="3DE24DA4"/>
    <w:rsid w:val="3E0B7E07"/>
    <w:rsid w:val="3E252C69"/>
    <w:rsid w:val="3E38C6D8"/>
    <w:rsid w:val="3EB042D0"/>
    <w:rsid w:val="3EEC4CED"/>
    <w:rsid w:val="3FC85C4B"/>
    <w:rsid w:val="4015198B"/>
    <w:rsid w:val="40DB104B"/>
    <w:rsid w:val="4315969E"/>
    <w:rsid w:val="4504C84B"/>
    <w:rsid w:val="4868A2AF"/>
    <w:rsid w:val="491F429B"/>
    <w:rsid w:val="49926814"/>
    <w:rsid w:val="4A80EBF9"/>
    <w:rsid w:val="4B9F9419"/>
    <w:rsid w:val="52178E85"/>
    <w:rsid w:val="5217B87B"/>
    <w:rsid w:val="52EF8FAE"/>
    <w:rsid w:val="5300609E"/>
    <w:rsid w:val="53A08A7D"/>
    <w:rsid w:val="5510FC95"/>
    <w:rsid w:val="557732D9"/>
    <w:rsid w:val="56C7E811"/>
    <w:rsid w:val="570D0D14"/>
    <w:rsid w:val="580FC4E9"/>
    <w:rsid w:val="5833161E"/>
    <w:rsid w:val="59A601BE"/>
    <w:rsid w:val="5A2C1B4D"/>
    <w:rsid w:val="5A994FC9"/>
    <w:rsid w:val="5D29D44E"/>
    <w:rsid w:val="6090FBB1"/>
    <w:rsid w:val="612273B8"/>
    <w:rsid w:val="61E5244F"/>
    <w:rsid w:val="669A232E"/>
    <w:rsid w:val="6739312C"/>
    <w:rsid w:val="6A3E9EC1"/>
    <w:rsid w:val="6AC5C2C9"/>
    <w:rsid w:val="6AE08451"/>
    <w:rsid w:val="6B5D143E"/>
    <w:rsid w:val="6BBD3772"/>
    <w:rsid w:val="6CF8E49F"/>
    <w:rsid w:val="6FA96466"/>
    <w:rsid w:val="708D5047"/>
    <w:rsid w:val="71A88851"/>
    <w:rsid w:val="72E288F8"/>
    <w:rsid w:val="73D06D85"/>
    <w:rsid w:val="744D0AC4"/>
    <w:rsid w:val="75A0F9B3"/>
    <w:rsid w:val="7B6D8EBD"/>
    <w:rsid w:val="7BEE5339"/>
    <w:rsid w:val="7DDFD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33DFA"/>
  <w15:chartTrackingRefBased/>
  <w15:docId w15:val="{28D6608C-6D6E-4D80-AF02-AEC678E0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A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A2447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2A2447"/>
    <w:rPr>
      <w:sz w:val="24"/>
      <w:szCs w:val="24"/>
    </w:rPr>
  </w:style>
  <w:style w:type="paragraph" w:styleId="Footer">
    <w:name w:val="footer"/>
    <w:basedOn w:val="Normal"/>
    <w:link w:val="FooterChar"/>
    <w:rsid w:val="002A2447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2A2447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6d62c-971c-4a84-9a78-1816dcfe4d95">
      <Terms xmlns="http://schemas.microsoft.com/office/infopath/2007/PartnerControls"/>
    </lcf76f155ced4ddcb4097134ff3c332f>
    <TaxCatchAll xmlns="a157fdeb-74ca-45b4-aa8d-00bdf836411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BFDEAEE3A404DAB44F938E5515378" ma:contentTypeVersion="21" ma:contentTypeDescription="Create a new document." ma:contentTypeScope="" ma:versionID="c92a807a690fcc2a45ce8f361b4dadcd">
  <xsd:schema xmlns:xsd="http://www.w3.org/2001/XMLSchema" xmlns:xs="http://www.w3.org/2001/XMLSchema" xmlns:p="http://schemas.microsoft.com/office/2006/metadata/properties" xmlns:ns1="http://schemas.microsoft.com/sharepoint/v3" xmlns:ns2="e7f6d62c-971c-4a84-9a78-1816dcfe4d95" xmlns:ns3="a157fdeb-74ca-45b4-aa8d-00bdf8364119" targetNamespace="http://schemas.microsoft.com/office/2006/metadata/properties" ma:root="true" ma:fieldsID="470ea652fe55c74e6ca3682d8f0989d9" ns1:_="" ns2:_="" ns3:_="">
    <xsd:import namespace="http://schemas.microsoft.com/sharepoint/v3"/>
    <xsd:import namespace="e7f6d62c-971c-4a84-9a78-1816dcfe4d95"/>
    <xsd:import namespace="a157fdeb-74ca-45b4-aa8d-00bdf8364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d62c-971c-4a84-9a78-1816dcf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dda51d8-fa10-4fbb-97ab-6be8ba113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fdeb-74ca-45b4-aa8d-00bdf8364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531f243-6f7d-4926-afc2-4a2ebf28911e}" ma:internalName="TaxCatchAll" ma:showField="CatchAllData" ma:web="a157fdeb-74ca-45b4-aa8d-00bdf8364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35CFE-1267-4F2C-957D-9086D13E7A37}">
  <ds:schemaRefs>
    <ds:schemaRef ds:uri="http://schemas.microsoft.com/office/2006/metadata/properties"/>
    <ds:schemaRef ds:uri="http://schemas.microsoft.com/office/infopath/2007/PartnerControls"/>
    <ds:schemaRef ds:uri="cd84647f-0541-4b66-8abc-70242fa51f53"/>
    <ds:schemaRef ds:uri="337c59ff-f09c-4e18-a299-f7c645df7462"/>
  </ds:schemaRefs>
</ds:datastoreItem>
</file>

<file path=customXml/itemProps2.xml><?xml version="1.0" encoding="utf-8"?>
<ds:datastoreItem xmlns:ds="http://schemas.openxmlformats.org/officeDocument/2006/customXml" ds:itemID="{2E6AAE24-CECB-4BFD-B7AB-B51A67463873}"/>
</file>

<file path=customXml/itemProps3.xml><?xml version="1.0" encoding="utf-8"?>
<ds:datastoreItem xmlns:ds="http://schemas.openxmlformats.org/officeDocument/2006/customXml" ds:itemID="{E4C4D56E-8937-401F-BD18-5889B88601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Hoekstra Transportation,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MSBO Aggregate Bus Purchasing Program</dc:title>
  <dc:subject/>
  <dc:creator>Mark Hoekstra</dc:creator>
  <cp:keywords/>
  <cp:lastModifiedBy>Rebecca Voss</cp:lastModifiedBy>
  <cp:revision>20</cp:revision>
  <cp:lastPrinted>2015-02-10T18:35:00Z</cp:lastPrinted>
  <dcterms:created xsi:type="dcterms:W3CDTF">2021-09-14T14:20:00Z</dcterms:created>
  <dcterms:modified xsi:type="dcterms:W3CDTF">2025-10-03T10:05:33Z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0x010100827BFDEAEE3A404DAB44F938E5515378</vt:lpwstr>
  </property>
  <property fmtid="{D5CDD505-2E9C-101B-9397-08002B2CF9AE}" pid="3" name="MediaServiceImageTags">
    <vt:lpwstr/>
  </property>
</Properties>
</file>